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B8C5" w14:textId="77777777" w:rsidR="00E94B8E" w:rsidRDefault="00E94B8E" w:rsidP="0071070E">
      <w:pPr>
        <w:rPr>
          <w:rFonts w:ascii="Arial" w:hAnsi="Arial" w:cs="Arial"/>
          <w:sz w:val="20"/>
        </w:rPr>
      </w:pPr>
    </w:p>
    <w:p w14:paraId="3E444545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To: </w:t>
      </w:r>
      <w:r w:rsidR="001A566F" w:rsidRPr="001A566F">
        <w:rPr>
          <w:rFonts w:ascii="Arial" w:hAnsi="Arial" w:cs="Arial"/>
          <w:b/>
          <w:bCs/>
          <w:sz w:val="20"/>
        </w:rPr>
        <w:t xml:space="preserve">Fife </w:t>
      </w:r>
      <w:proofErr w:type="gramStart"/>
      <w:r w:rsidR="001A566F" w:rsidRPr="001A566F">
        <w:rPr>
          <w:rFonts w:ascii="Arial" w:hAnsi="Arial" w:cs="Arial"/>
          <w:b/>
          <w:bCs/>
          <w:sz w:val="20"/>
        </w:rPr>
        <w:t>Council</w:t>
      </w:r>
      <w:r w:rsidR="001A566F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proofErr w:type="gramEnd"/>
      <w:r>
        <w:rPr>
          <w:rFonts w:ascii="Arial" w:hAnsi="Arial" w:cs="Arial"/>
          <w:i/>
          <w:sz w:val="20"/>
        </w:rPr>
        <w:t>(local authority in whose area the dwelling house that is the subject of proceedings is situated)</w:t>
      </w:r>
    </w:p>
    <w:p w14:paraId="5C222A87" w14:textId="77777777" w:rsidR="00E94B8E" w:rsidRDefault="00E94B8E" w:rsidP="00E94B8E">
      <w:pPr>
        <w:rPr>
          <w:rFonts w:ascii="Arial" w:hAnsi="Arial" w:cs="Arial"/>
          <w:sz w:val="20"/>
        </w:rPr>
      </w:pPr>
    </w:p>
    <w:p w14:paraId="25C65B4E" w14:textId="77777777" w:rsidR="00E94B8E" w:rsidRDefault="00E94B8E" w:rsidP="00E94B8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Take note that proceedings have been raised as detailed below.</w:t>
      </w:r>
    </w:p>
    <w:p w14:paraId="45A98625" w14:textId="77777777" w:rsidR="00E94B8E" w:rsidRDefault="00E94B8E" w:rsidP="00E94B8E">
      <w:pPr>
        <w:rPr>
          <w:rFonts w:ascii="Arial" w:hAnsi="Arial" w:cs="Arial"/>
          <w:sz w:val="20"/>
        </w:rPr>
      </w:pPr>
    </w:p>
    <w:p w14:paraId="138C05DF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and address of landlord who has raised proceedings:</w:t>
      </w:r>
    </w:p>
    <w:p w14:paraId="7DC9F9F9" w14:textId="77777777" w:rsidR="00E94B8E" w:rsidRDefault="00E94B8E" w:rsidP="00E94B8E">
      <w:pPr>
        <w:rPr>
          <w:rFonts w:ascii="Arial" w:hAnsi="Arial" w:cs="Arial"/>
          <w:sz w:val="20"/>
        </w:rPr>
      </w:pPr>
    </w:p>
    <w:p w14:paraId="4887CDFA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and address of landlord’s legal representatives:</w:t>
      </w:r>
    </w:p>
    <w:p w14:paraId="1CF5C7DD" w14:textId="77777777" w:rsidR="00E94B8E" w:rsidRDefault="00E94B8E" w:rsidP="00E94B8E">
      <w:pPr>
        <w:rPr>
          <w:rFonts w:ascii="Arial" w:hAnsi="Arial" w:cs="Arial"/>
          <w:sz w:val="20"/>
        </w:rPr>
      </w:pPr>
    </w:p>
    <w:p w14:paraId="1C012D2C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Contact telephone number of landlord:</w:t>
      </w:r>
    </w:p>
    <w:p w14:paraId="742EBA30" w14:textId="77777777" w:rsidR="00E94B8E" w:rsidRDefault="00E94B8E" w:rsidP="00E94B8E">
      <w:pPr>
        <w:rPr>
          <w:rFonts w:ascii="Arial" w:hAnsi="Arial" w:cs="Arial"/>
          <w:sz w:val="20"/>
        </w:rPr>
      </w:pPr>
    </w:p>
    <w:p w14:paraId="3FA9AF09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Landlord registration reference </w:t>
      </w:r>
      <w:r w:rsidRPr="00E94B8E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 xml:space="preserve">applicable to </w:t>
      </w:r>
      <w:r w:rsidRPr="00E94B8E">
        <w:rPr>
          <w:rFonts w:ascii="Arial" w:hAnsi="Arial" w:cs="Arial"/>
          <w:i/>
          <w:sz w:val="20"/>
        </w:rPr>
        <w:t>private sector landlords only):</w:t>
      </w:r>
      <w:r>
        <w:rPr>
          <w:rFonts w:ascii="Arial" w:hAnsi="Arial" w:cs="Arial"/>
          <w:sz w:val="20"/>
        </w:rPr>
        <w:t xml:space="preserve"> </w:t>
      </w:r>
    </w:p>
    <w:p w14:paraId="6BACBFD0" w14:textId="77777777" w:rsidR="00E94B8E" w:rsidRDefault="00E94B8E" w:rsidP="00E94B8E">
      <w:pPr>
        <w:rPr>
          <w:rFonts w:ascii="Arial" w:hAnsi="Arial" w:cs="Arial"/>
          <w:sz w:val="20"/>
        </w:rPr>
      </w:pPr>
    </w:p>
    <w:p w14:paraId="5D477CB5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tenant/s against whom proceedings have been raised:</w:t>
      </w:r>
    </w:p>
    <w:p w14:paraId="1A880632" w14:textId="77777777" w:rsidR="00E94B8E" w:rsidRDefault="00E94B8E" w:rsidP="00E94B8E">
      <w:pPr>
        <w:rPr>
          <w:rFonts w:ascii="Arial" w:hAnsi="Arial" w:cs="Arial"/>
          <w:sz w:val="20"/>
        </w:rPr>
      </w:pPr>
    </w:p>
    <w:p w14:paraId="6F6268DA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Full postal address of property that is the subject of proceedings:</w:t>
      </w:r>
    </w:p>
    <w:p w14:paraId="2D5D7858" w14:textId="77777777" w:rsidR="00E94B8E" w:rsidRDefault="00E94B8E" w:rsidP="00E94B8E">
      <w:pPr>
        <w:rPr>
          <w:rFonts w:ascii="Arial" w:hAnsi="Arial" w:cs="Arial"/>
          <w:sz w:val="20"/>
        </w:rPr>
      </w:pPr>
    </w:p>
    <w:p w14:paraId="75DE9943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Start date of the tenancy: </w:t>
      </w:r>
    </w:p>
    <w:p w14:paraId="77AAA29C" w14:textId="77777777" w:rsidR="00E94B8E" w:rsidRDefault="00E94B8E" w:rsidP="00E94B8E">
      <w:pPr>
        <w:rPr>
          <w:rFonts w:ascii="Arial" w:hAnsi="Arial" w:cs="Arial"/>
          <w:sz w:val="20"/>
        </w:rPr>
      </w:pPr>
    </w:p>
    <w:p w14:paraId="682D43DD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raising of proceedings:</w:t>
      </w:r>
    </w:p>
    <w:p w14:paraId="2B91659B" w14:textId="77777777" w:rsidR="00E94B8E" w:rsidRDefault="00E94B8E" w:rsidP="00E94B8E">
      <w:pPr>
        <w:rPr>
          <w:rFonts w:ascii="Arial" w:hAnsi="Arial" w:cs="Arial"/>
          <w:sz w:val="20"/>
        </w:rPr>
      </w:pPr>
    </w:p>
    <w:p w14:paraId="03F3A981" w14:textId="77777777" w:rsidR="00E94B8E" w:rsidRDefault="00E94B8E" w:rsidP="00E94B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Court in which proceedings raised:</w:t>
      </w:r>
    </w:p>
    <w:p w14:paraId="35BA6433" w14:textId="77777777" w:rsidR="00E94B8E" w:rsidRDefault="00E94B8E" w:rsidP="00E94B8E">
      <w:pPr>
        <w:rPr>
          <w:rFonts w:ascii="Arial" w:hAnsi="Arial" w:cs="Arial"/>
          <w:sz w:val="20"/>
        </w:rPr>
      </w:pPr>
    </w:p>
    <w:p w14:paraId="4AA2C40E" w14:textId="77777777" w:rsidR="00E94B8E" w:rsidRDefault="00E94B8E" w:rsidP="00E94B8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legislation under which proceedings are being notified:</w:t>
      </w:r>
    </w:p>
    <w:p w14:paraId="61482A85" w14:textId="77777777" w:rsidR="00E94B8E" w:rsidRDefault="00E94B8E" w:rsidP="00E94B8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(Various statutes require notice to be given to a local authority where a landlord has raised proceedings for possession of a house.  The table below lists some of the legislation under which such proceedings might be raise for possession of a house; please tick in the appropriate box below which describes the proceedings you have raised)</w:t>
      </w:r>
    </w:p>
    <w:p w14:paraId="28941D90" w14:textId="77777777" w:rsidR="00E94B8E" w:rsidRDefault="00E94B8E" w:rsidP="00E94B8E">
      <w:pPr>
        <w:rPr>
          <w:rFonts w:ascii="Arial" w:hAnsi="Arial" w:cs="Arial"/>
          <w:sz w:val="20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169"/>
        <w:gridCol w:w="7841"/>
      </w:tblGrid>
      <w:tr w:rsidR="00E94B8E" w:rsidRPr="005A53A8" w14:paraId="5E2DD2E5" w14:textId="77777777" w:rsidTr="00F73DE7">
        <w:tc>
          <w:tcPr>
            <w:tcW w:w="1188" w:type="dxa"/>
          </w:tcPr>
          <w:p w14:paraId="553EF0B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6AA52FF6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12</w:t>
            </w:r>
            <w:proofErr w:type="gramStart"/>
            <w:r w:rsidRPr="005A53A8">
              <w:rPr>
                <w:rFonts w:ascii="Arial" w:hAnsi="Arial" w:cs="Arial"/>
                <w:sz w:val="20"/>
              </w:rPr>
              <w:t>A(</w:t>
            </w:r>
            <w:proofErr w:type="gramEnd"/>
            <w:r w:rsidRPr="005A53A8">
              <w:rPr>
                <w:rFonts w:ascii="Arial" w:hAnsi="Arial" w:cs="Arial"/>
                <w:sz w:val="20"/>
              </w:rPr>
              <w:t>1) (notice to local authority of proceedings for possession of a dwelling-house let on a protected tenancy or subject to a statutory tenancy) of the Rent (</w:t>
            </w:r>
            <w:smartTag w:uri="urn:schemas-microsoft-com:office:smarttags" w:element="country-region">
              <w:smartTag w:uri="urn:schemas-microsoft-com:office:smarttags" w:element="place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Act 1984 (c.58).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 protected tenancy or subject to a statutory tenancy.</w:t>
            </w:r>
          </w:p>
        </w:tc>
      </w:tr>
      <w:tr w:rsidR="00E94B8E" w:rsidRPr="005A53A8" w14:paraId="174EEE29" w14:textId="77777777" w:rsidTr="00F73DE7">
        <w:tc>
          <w:tcPr>
            <w:tcW w:w="1188" w:type="dxa"/>
          </w:tcPr>
          <w:p w14:paraId="1F0095ED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74846CCD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19</w:t>
            </w:r>
            <w:proofErr w:type="gramStart"/>
            <w:r w:rsidRPr="005A53A8">
              <w:rPr>
                <w:rFonts w:ascii="Arial" w:hAnsi="Arial" w:cs="Arial"/>
                <w:sz w:val="20"/>
              </w:rPr>
              <w:t>A(</w:t>
            </w:r>
            <w:proofErr w:type="gramEnd"/>
            <w:r w:rsidRPr="005A53A8">
              <w:rPr>
                <w:rFonts w:ascii="Arial" w:hAnsi="Arial" w:cs="Arial"/>
                <w:sz w:val="20"/>
              </w:rPr>
              <w:t>1) (notice to local authority of proceedings for possession of a house let on an assured tenancy) of the Housing (</w:t>
            </w:r>
            <w:smartTag w:uri="urn:schemas-microsoft-com:office:smarttags" w:element="country-region">
              <w:smartTag w:uri="urn:schemas-microsoft-com:office:smarttags" w:element="place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1988 (c.43).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an assured tenancy.</w:t>
            </w:r>
          </w:p>
        </w:tc>
      </w:tr>
      <w:tr w:rsidR="00E94B8E" w:rsidRPr="005A53A8" w14:paraId="2186E957" w14:textId="77777777" w:rsidTr="00F73DE7">
        <w:tc>
          <w:tcPr>
            <w:tcW w:w="1188" w:type="dxa"/>
          </w:tcPr>
          <w:p w14:paraId="4A134DC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619B6537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14(5A) (notice to local authority of proceedings for possession of a house let on a Scottish secure tenancy) of the Housing (</w:t>
            </w:r>
            <w:smartTag w:uri="urn:schemas-microsoft-com:office:smarttags" w:element="country-region">
              <w:smartTag w:uri="urn:schemas-microsoft-com:office:smarttags" w:element="place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Act 2001 (asp 10).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 Scottish secure tenancy.</w:t>
            </w:r>
          </w:p>
        </w:tc>
      </w:tr>
      <w:tr w:rsidR="00E94B8E" w:rsidRPr="005A53A8" w14:paraId="3F292FB4" w14:textId="77777777" w:rsidTr="00F73DE7">
        <w:tc>
          <w:tcPr>
            <w:tcW w:w="1188" w:type="dxa"/>
          </w:tcPr>
          <w:p w14:paraId="4FB279D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0CF8C84F" w14:textId="77777777" w:rsidR="00E94B8E" w:rsidRPr="005A53A8" w:rsidRDefault="00E94B8E" w:rsidP="001F7D38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Section 36(6A) (notice to local authority of proceedings for possession of a house let on short Scottish secure tenancy) of the Housing (</w:t>
            </w:r>
            <w:smartTag w:uri="urn:schemas-microsoft-com:office:smarttags" w:element="country-region">
              <w:smartTag w:uri="urn:schemas-microsoft-com:office:smarttags" w:element="place">
                <w:r w:rsidRPr="005A53A8">
                  <w:rPr>
                    <w:rFonts w:ascii="Arial" w:hAnsi="Arial" w:cs="Arial"/>
                    <w:sz w:val="20"/>
                  </w:rPr>
                  <w:t>Scotland</w:t>
                </w:r>
              </w:smartTag>
            </w:smartTag>
            <w:r w:rsidRPr="005A53A8">
              <w:rPr>
                <w:rFonts w:ascii="Arial" w:hAnsi="Arial" w:cs="Arial"/>
                <w:sz w:val="20"/>
              </w:rPr>
              <w:t xml:space="preserve">) Act 2001 (asp 10).  </w:t>
            </w:r>
            <w:r w:rsidRPr="005A53A8">
              <w:rPr>
                <w:rFonts w:ascii="Arial" w:hAnsi="Arial" w:cs="Arial"/>
                <w:i w:val="0"/>
                <w:sz w:val="20"/>
              </w:rPr>
              <w:t>Tick this box if you have raised proceedings to recover possession of a dwellinghouse let on a short Scottish secure tenancy).</w:t>
            </w:r>
          </w:p>
        </w:tc>
      </w:tr>
      <w:tr w:rsidR="001F7D38" w:rsidRPr="005A53A8" w14:paraId="4B6F07CA" w14:textId="77777777" w:rsidTr="00F73DE7">
        <w:tc>
          <w:tcPr>
            <w:tcW w:w="1188" w:type="dxa"/>
          </w:tcPr>
          <w:p w14:paraId="2A17DE4A" w14:textId="77777777" w:rsidR="001F7D38" w:rsidRPr="005A53A8" w:rsidRDefault="001F7D38">
            <w:pPr>
              <w:rPr>
                <w:rFonts w:ascii="Arial" w:hAnsi="Arial" w:cs="Arial"/>
                <w:sz w:val="20"/>
              </w:rPr>
            </w:pPr>
            <w:r w:rsidRPr="001F7D38">
              <w:rPr>
                <w:rFonts w:ascii="Arial" w:hAnsi="Arial" w:cs="Arial"/>
                <w:sz w:val="20"/>
              </w:rPr>
              <w:t>(4A)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70B784D0" w14:textId="77777777" w:rsidR="001F7D38" w:rsidRPr="005A53A8" w:rsidRDefault="001F7D38" w:rsidP="001F7D3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1F7D38">
              <w:rPr>
                <w:rFonts w:ascii="Arial" w:hAnsi="Arial" w:cs="Arial"/>
                <w:sz w:val="20"/>
              </w:rPr>
              <w:t xml:space="preserve">ection 56(1) (restriction on applying without notifying local authority) of the Private Housing (Tenancies) (Scotland) Act 2016 (asp 19) (tick this box if you have applied to the First-tier Tribunal for Scotland for an eviction order in relation to a property let on a private residential </w:t>
            </w:r>
            <w:r>
              <w:rPr>
                <w:rFonts w:ascii="Arial" w:hAnsi="Arial" w:cs="Arial"/>
                <w:sz w:val="20"/>
              </w:rPr>
              <w:t>tenancy).</w:t>
            </w:r>
          </w:p>
        </w:tc>
      </w:tr>
      <w:tr w:rsidR="00E94B8E" w:rsidRPr="005A53A8" w14:paraId="4D982395" w14:textId="77777777" w:rsidTr="00F73D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188" w:type="dxa"/>
          </w:tcPr>
          <w:p w14:paraId="7D8A9D55" w14:textId="77777777" w:rsidR="00E94B8E" w:rsidRPr="005A53A8" w:rsidRDefault="00E94B8E">
            <w:pPr>
              <w:rPr>
                <w:rFonts w:ascii="Arial" w:hAnsi="Arial" w:cs="Arial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54" w:type="dxa"/>
          </w:tcPr>
          <w:p w14:paraId="49C2B49F" w14:textId="77777777" w:rsidR="00E94B8E" w:rsidRPr="005A53A8" w:rsidRDefault="00E94B8E">
            <w:pPr>
              <w:rPr>
                <w:rFonts w:ascii="Arial" w:hAnsi="Arial" w:cs="Arial"/>
                <w:i w:val="0"/>
                <w:sz w:val="20"/>
              </w:rPr>
            </w:pPr>
            <w:r w:rsidRPr="005A53A8">
              <w:rPr>
                <w:rFonts w:ascii="Arial" w:hAnsi="Arial" w:cs="Arial"/>
                <w:sz w:val="20"/>
              </w:rPr>
              <w:t xml:space="preserve">Other proceedings for possession of a dwellinghouse.  </w:t>
            </w:r>
            <w:r w:rsidRPr="005A53A8">
              <w:rPr>
                <w:rFonts w:ascii="Arial" w:hAnsi="Arial" w:cs="Arial"/>
                <w:i w:val="0"/>
                <w:sz w:val="20"/>
              </w:rPr>
              <w:t xml:space="preserve">Tick this box if you have raised proceedings to recover possession of a dwellinghouse and none of the above boxes are appropriate.  For these purposes a dwellinghouse is any building or part of a building, which is occupied or intended to be occupied as a separate dwelling, and </w:t>
            </w:r>
            <w:proofErr w:type="gramStart"/>
            <w:r w:rsidRPr="005A53A8">
              <w:rPr>
                <w:rFonts w:ascii="Arial" w:hAnsi="Arial" w:cs="Arial"/>
                <w:i w:val="0"/>
                <w:sz w:val="20"/>
              </w:rPr>
              <w:t>in particular includes</w:t>
            </w:r>
            <w:proofErr w:type="gramEnd"/>
            <w:r w:rsidRPr="005A53A8">
              <w:rPr>
                <w:rFonts w:ascii="Arial" w:hAnsi="Arial" w:cs="Arial"/>
                <w:i w:val="0"/>
                <w:sz w:val="20"/>
              </w:rPr>
              <w:t xml:space="preserve"> a flat.  </w:t>
            </w:r>
          </w:p>
        </w:tc>
      </w:tr>
    </w:tbl>
    <w:p w14:paraId="6099F394" w14:textId="77777777" w:rsidR="00E94B8E" w:rsidRDefault="00E94B8E" w:rsidP="00E94B8E"/>
    <w:sectPr w:rsidR="00E94B8E" w:rsidSect="00AB54FF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CDB9" w14:textId="77777777" w:rsidR="006B69C8" w:rsidRDefault="006B69C8">
      <w:r>
        <w:separator/>
      </w:r>
    </w:p>
  </w:endnote>
  <w:endnote w:type="continuationSeparator" w:id="0">
    <w:p w14:paraId="0CC2C95A" w14:textId="77777777" w:rsidR="006B69C8" w:rsidRDefault="006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9F9B" w14:textId="77777777" w:rsidR="008279AC" w:rsidRPr="0067486A" w:rsidRDefault="008279AC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1E0E" w14:textId="77777777" w:rsidR="006B69C8" w:rsidRDefault="006B69C8">
      <w:r>
        <w:separator/>
      </w:r>
    </w:p>
  </w:footnote>
  <w:footnote w:type="continuationSeparator" w:id="0">
    <w:p w14:paraId="773BB0CC" w14:textId="77777777" w:rsidR="006B69C8" w:rsidRDefault="006B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6562" w14:textId="77777777" w:rsidR="0071070E" w:rsidRDefault="0071070E" w:rsidP="0071070E">
    <w:pPr>
      <w:pStyle w:val="Header"/>
      <w:jc w:val="center"/>
      <w:rPr>
        <w:b/>
      </w:rPr>
    </w:pPr>
    <w:r w:rsidRPr="0071070E">
      <w:rPr>
        <w:b/>
      </w:rPr>
      <w:t>HOMELESSNESS ETC (SCOTLAND) ACT 2003</w:t>
    </w:r>
  </w:p>
  <w:p w14:paraId="228B28E9" w14:textId="77777777" w:rsidR="0071070E" w:rsidRPr="0071070E" w:rsidRDefault="0071070E" w:rsidP="0071070E">
    <w:pPr>
      <w:pStyle w:val="Header"/>
      <w:jc w:val="center"/>
      <w:rPr>
        <w:b/>
      </w:rPr>
    </w:pPr>
  </w:p>
  <w:p w14:paraId="4FAD30FC" w14:textId="77777777" w:rsidR="0071070E" w:rsidRPr="0071070E" w:rsidRDefault="0071070E" w:rsidP="0071070E">
    <w:pPr>
      <w:pStyle w:val="Header"/>
      <w:jc w:val="center"/>
      <w:rPr>
        <w:b/>
      </w:rPr>
    </w:pPr>
    <w:r w:rsidRPr="0071070E">
      <w:rPr>
        <w:b/>
      </w:rPr>
      <w:t>SECTION 11 NOTICE BY LANDLORD OF PROCEEDINGS FOR POSSESSION</w:t>
    </w:r>
  </w:p>
  <w:p w14:paraId="423D122E" w14:textId="77777777" w:rsidR="008279AC" w:rsidRPr="0067486A" w:rsidRDefault="008279AC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0944903">
    <w:abstractNumId w:val="1"/>
  </w:num>
  <w:num w:numId="2" w16cid:durableId="756754048">
    <w:abstractNumId w:val="0"/>
  </w:num>
  <w:num w:numId="3" w16cid:durableId="1018236858">
    <w:abstractNumId w:val="0"/>
  </w:num>
  <w:num w:numId="4" w16cid:durableId="2114396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8E"/>
    <w:rsid w:val="0013546B"/>
    <w:rsid w:val="00157346"/>
    <w:rsid w:val="00192DC7"/>
    <w:rsid w:val="001A566F"/>
    <w:rsid w:val="001E05FE"/>
    <w:rsid w:val="001F7D38"/>
    <w:rsid w:val="002A6BE2"/>
    <w:rsid w:val="003F2479"/>
    <w:rsid w:val="004462AB"/>
    <w:rsid w:val="004E7F3A"/>
    <w:rsid w:val="005A53A8"/>
    <w:rsid w:val="0067486A"/>
    <w:rsid w:val="00691F91"/>
    <w:rsid w:val="006B69C8"/>
    <w:rsid w:val="006F1CBA"/>
    <w:rsid w:val="0071070E"/>
    <w:rsid w:val="008279AC"/>
    <w:rsid w:val="00842E5C"/>
    <w:rsid w:val="00847AE7"/>
    <w:rsid w:val="00952710"/>
    <w:rsid w:val="009F71B8"/>
    <w:rsid w:val="00A56EBA"/>
    <w:rsid w:val="00A90A53"/>
    <w:rsid w:val="00AB54FF"/>
    <w:rsid w:val="00AE01CB"/>
    <w:rsid w:val="00C86FBA"/>
    <w:rsid w:val="00DD20BE"/>
    <w:rsid w:val="00E3599D"/>
    <w:rsid w:val="00E36759"/>
    <w:rsid w:val="00E94B8E"/>
    <w:rsid w:val="00F44CB4"/>
    <w:rsid w:val="00F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C48D0CC"/>
  <w15:chartTrackingRefBased/>
  <w15:docId w15:val="{9192DB66-C5AE-44F7-89D2-96889CA6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4B8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link w:val="Head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rsid w:val="00E94B8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71070E"/>
    <w:rPr>
      <w:sz w:val="24"/>
      <w:lang w:eastAsia="en-US"/>
    </w:rPr>
  </w:style>
  <w:style w:type="table" w:styleId="TableGrid1">
    <w:name w:val="Table Grid 1"/>
    <w:basedOn w:val="TableNormal"/>
    <w:rsid w:val="00F73DE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DC3E956D51A41880202406B7EBD18" ma:contentTypeVersion="10" ma:contentTypeDescription="Create a new document." ma:contentTypeScope="" ma:versionID="344516334864f97788b828293c63b10b">
  <xsd:schema xmlns:xsd="http://www.w3.org/2001/XMLSchema" xmlns:xs="http://www.w3.org/2001/XMLSchema" xmlns:p="http://schemas.microsoft.com/office/2006/metadata/properties" xmlns:ns2="249b8c81-c006-4ad1-80fb-764892380425" xmlns:ns3="492aa501-1c60-4642-86f7-2154add30114" targetNamespace="http://schemas.microsoft.com/office/2006/metadata/properties" ma:root="true" ma:fieldsID="91d1522a5b82df852b8b22b5b4bcebba" ns2:_="" ns3:_="">
    <xsd:import namespace="249b8c81-c006-4ad1-80fb-764892380425"/>
    <xsd:import namespace="492aa501-1c60-4642-86f7-2154add301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8c81-c006-4ad1-80fb-76489238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404d7-7751-41e8-a4ee-909c4e7c5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a501-1c60-4642-86f7-2154add301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f8475d9-b76e-4652-8cbe-f2f04026ce7d}" ma:internalName="TaxCatchAll" ma:showField="CatchAllData" ma:web="492aa501-1c60-4642-86f7-2154add301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2aa501-1c60-4642-86f7-2154add30114"/>
    <lcf76f155ced4ddcb4097134ff3c332f xmlns="249b8c81-c006-4ad1-80fb-7648923804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F3685-398F-42F5-B87E-B1AC2A71E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b8c81-c006-4ad1-80fb-764892380425"/>
    <ds:schemaRef ds:uri="492aa501-1c60-4642-86f7-2154add301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BD08A-34AC-4404-94A2-49EB79844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466A4-F0DB-441E-9F33-DEC2CD14261B}">
  <ds:schemaRefs>
    <ds:schemaRef ds:uri="http://schemas.microsoft.com/office/2006/metadata/properties"/>
    <ds:schemaRef ds:uri="http://schemas.microsoft.com/office/infopath/2007/PartnerControls"/>
    <ds:schemaRef ds:uri="492aa501-1c60-4642-86f7-2154add30114"/>
    <ds:schemaRef ds:uri="249b8c81-c006-4ad1-80fb-764892380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HOMELESSNESS ETC (SCOTLAND) ACT 2003</vt:lpstr>
    </vt:vector>
  </TitlesOfParts>
  <Company>Scottish Executive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HOMELESSNESS ETC (SCOTLAND) ACT 2003</dc:title>
  <dc:subject/>
  <dc:creator>u200919</dc:creator>
  <cp:keywords/>
  <cp:lastModifiedBy>Jill Guild</cp:lastModifiedBy>
  <cp:revision>2</cp:revision>
  <dcterms:created xsi:type="dcterms:W3CDTF">2023-03-23T09:56:00Z</dcterms:created>
  <dcterms:modified xsi:type="dcterms:W3CDTF">2023-03-23T09:56:00Z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B2799960</vt:lpwstr>
  </property>
  <property fmtid="{D5CDD505-2E9C-101B-9397-08002B2CF9AE}" pid="3" name="Objective-Comment">
    <vt:lpwstr/>
  </property>
  <property fmtid="{D5CDD505-2E9C-101B-9397-08002B2CF9AE}" pid="4" name="Objective-CreationStamp">
    <vt:filetime>2009-03-27T00:00:00Z</vt:filetime>
  </property>
  <property fmtid="{D5CDD505-2E9C-101B-9397-08002B2CF9AE}" pid="5" name="Objective-IsApproved">
    <vt:lpwstr>No</vt:lpwstr>
  </property>
  <property fmtid="{D5CDD505-2E9C-101B-9397-08002B2CF9AE}" pid="6" name="Objective-IsPublished">
    <vt:lpwstr>No</vt:lpwstr>
  </property>
  <property fmtid="{D5CDD505-2E9C-101B-9397-08002B2CF9AE}" pid="7" name="Objective-DatePublished">
    <vt:lpwstr/>
  </property>
  <property fmtid="{D5CDD505-2E9C-101B-9397-08002B2CF9AE}" pid="8" name="Objective-ModificationStamp">
    <vt:filetime>2009-03-27T00:00:00Z</vt:filetime>
  </property>
  <property fmtid="{D5CDD505-2E9C-101B-9397-08002B2CF9AE}" pid="9" name="Objective-Owner">
    <vt:lpwstr>Barker-Munro, Carole CM (U200919)</vt:lpwstr>
  </property>
  <property fmtid="{D5CDD505-2E9C-101B-9397-08002B2CF9AE}" pid="10" name="Objective-Path">
    <vt:lpwstr>Objective Global Folder:SG File Plan:People, communities and living:Housing:Homelessness:Developing legislation: Homelessness:Housing (Scotland) Act 1987: Consultation on regulations under section 32A: 2008-:</vt:lpwstr>
  </property>
  <property fmtid="{D5CDD505-2E9C-101B-9397-08002B2CF9AE}" pid="11" name="Objective-Parent">
    <vt:lpwstr>Housing (Scotland) Act 1987: Consultation on regulations under section 32A: 2008-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Section 11 - sample form of notice from landlord</vt:lpwstr>
  </property>
  <property fmtid="{D5CDD505-2E9C-101B-9397-08002B2CF9AE}" pid="14" name="Objective-Version">
    <vt:lpwstr>0.2</vt:lpwstr>
  </property>
  <property fmtid="{D5CDD505-2E9C-101B-9397-08002B2CF9AE}" pid="15" name="Objective-VersionComment">
    <vt:lpwstr>Version 2</vt:lpwstr>
  </property>
  <property fmtid="{D5CDD505-2E9C-101B-9397-08002B2CF9AE}" pid="16" name="Objective-VersionNumber">
    <vt:i4>2</vt:i4>
  </property>
  <property fmtid="{D5CDD505-2E9C-101B-9397-08002B2CF9AE}" pid="17" name="Objective-FileNumber">
    <vt:lpwstr>CONS/157</vt:lpwstr>
  </property>
  <property fmtid="{D5CDD505-2E9C-101B-9397-08002B2CF9AE}" pid="18" name="Objective-Classification">
    <vt:lpwstr>Not classified</vt:lpwstr>
  </property>
  <property fmtid="{D5CDD505-2E9C-101B-9397-08002B2CF9AE}" pid="19" name="Objective-Caveats">
    <vt:lpwstr/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</Properties>
</file>