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DA3FD" w14:textId="77777777" w:rsidR="009B0693" w:rsidRPr="00730E27" w:rsidRDefault="009B0693" w:rsidP="009B069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30E27">
        <w:rPr>
          <w:rFonts w:ascii="Arial" w:hAnsi="Arial" w:cs="Arial"/>
          <w:b/>
          <w:bCs/>
          <w:sz w:val="24"/>
          <w:szCs w:val="24"/>
          <w:u w:val="single"/>
        </w:rPr>
        <w:t xml:space="preserve">Written Submission to </w:t>
      </w:r>
      <w:proofErr w:type="spellStart"/>
      <w:r w:rsidRPr="00730E27">
        <w:rPr>
          <w:rFonts w:ascii="Arial" w:hAnsi="Arial" w:cs="Arial"/>
          <w:b/>
          <w:bCs/>
          <w:sz w:val="24"/>
          <w:szCs w:val="24"/>
          <w:u w:val="single"/>
        </w:rPr>
        <w:t>Mossmorran</w:t>
      </w:r>
      <w:proofErr w:type="spellEnd"/>
      <w:r w:rsidRPr="00730E27">
        <w:rPr>
          <w:rFonts w:ascii="Arial" w:hAnsi="Arial" w:cs="Arial"/>
          <w:b/>
          <w:bCs/>
          <w:sz w:val="24"/>
          <w:szCs w:val="24"/>
          <w:u w:val="single"/>
        </w:rPr>
        <w:t xml:space="preserve"> and </w:t>
      </w:r>
      <w:proofErr w:type="spellStart"/>
      <w:r w:rsidRPr="00730E27">
        <w:rPr>
          <w:rFonts w:ascii="Arial" w:hAnsi="Arial" w:cs="Arial"/>
          <w:b/>
          <w:bCs/>
          <w:sz w:val="24"/>
          <w:szCs w:val="24"/>
          <w:u w:val="single"/>
        </w:rPr>
        <w:t>Braefoot</w:t>
      </w:r>
      <w:proofErr w:type="spellEnd"/>
      <w:r w:rsidRPr="00730E27">
        <w:rPr>
          <w:rFonts w:ascii="Arial" w:hAnsi="Arial" w:cs="Arial"/>
          <w:b/>
          <w:bCs/>
          <w:sz w:val="24"/>
          <w:szCs w:val="24"/>
          <w:u w:val="single"/>
        </w:rPr>
        <w:t xml:space="preserve"> Bay Community and Safety Committee Meeting of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24</w:t>
      </w:r>
      <w:r w:rsidRPr="005D6B1A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November 2022</w:t>
      </w:r>
    </w:p>
    <w:p w14:paraId="5209096F" w14:textId="77777777" w:rsidR="009B0693" w:rsidRPr="00730E27" w:rsidRDefault="009B0693" w:rsidP="009B0693">
      <w:pPr>
        <w:rPr>
          <w:rFonts w:ascii="Arial" w:hAnsi="Arial" w:cs="Arial"/>
          <w:b/>
          <w:bCs/>
          <w:sz w:val="24"/>
          <w:szCs w:val="24"/>
          <w:u w:val="single"/>
        </w:rPr>
      </w:pPr>
      <w:proofErr w:type="spellStart"/>
      <w:r w:rsidRPr="00730E27">
        <w:rPr>
          <w:rFonts w:ascii="Arial" w:hAnsi="Arial" w:cs="Arial"/>
          <w:b/>
          <w:bCs/>
          <w:sz w:val="24"/>
          <w:szCs w:val="24"/>
          <w:u w:val="single"/>
        </w:rPr>
        <w:t>Mossmorran</w:t>
      </w:r>
      <w:proofErr w:type="spellEnd"/>
      <w:r w:rsidRPr="00730E27">
        <w:rPr>
          <w:rFonts w:ascii="Arial" w:hAnsi="Arial" w:cs="Arial"/>
          <w:b/>
          <w:bCs/>
          <w:sz w:val="24"/>
          <w:szCs w:val="24"/>
          <w:u w:val="single"/>
        </w:rPr>
        <w:t xml:space="preserve"> and </w:t>
      </w:r>
      <w:proofErr w:type="spellStart"/>
      <w:r w:rsidRPr="00730E27">
        <w:rPr>
          <w:rFonts w:ascii="Arial" w:hAnsi="Arial" w:cs="Arial"/>
          <w:b/>
          <w:bCs/>
          <w:sz w:val="24"/>
          <w:szCs w:val="24"/>
          <w:u w:val="single"/>
        </w:rPr>
        <w:t>Braefoot</w:t>
      </w:r>
      <w:proofErr w:type="spellEnd"/>
      <w:r w:rsidRPr="00730E27">
        <w:rPr>
          <w:rFonts w:ascii="Arial" w:hAnsi="Arial" w:cs="Arial"/>
          <w:b/>
          <w:bCs/>
          <w:sz w:val="24"/>
          <w:szCs w:val="24"/>
          <w:u w:val="single"/>
        </w:rPr>
        <w:t xml:space="preserve"> Bay Expert Advisory Group on Air Quality</w:t>
      </w:r>
    </w:p>
    <w:p w14:paraId="3FBBD013" w14:textId="77777777" w:rsidR="009B0693" w:rsidRPr="00730E27" w:rsidRDefault="009B0693" w:rsidP="009B0693">
      <w:pPr>
        <w:rPr>
          <w:rFonts w:ascii="Arial" w:hAnsi="Arial" w:cs="Arial"/>
          <w:sz w:val="24"/>
          <w:szCs w:val="24"/>
        </w:rPr>
      </w:pPr>
      <w:r w:rsidRPr="00730E27">
        <w:rPr>
          <w:rFonts w:ascii="Arial" w:hAnsi="Arial" w:cs="Arial"/>
          <w:sz w:val="24"/>
          <w:szCs w:val="24"/>
        </w:rPr>
        <w:t xml:space="preserve">Since the </w:t>
      </w:r>
      <w:proofErr w:type="spellStart"/>
      <w:r w:rsidRPr="00730E27">
        <w:rPr>
          <w:rFonts w:ascii="Arial" w:hAnsi="Arial" w:cs="Arial"/>
          <w:sz w:val="24"/>
          <w:szCs w:val="24"/>
        </w:rPr>
        <w:t>Mossmorran</w:t>
      </w:r>
      <w:proofErr w:type="spellEnd"/>
      <w:r w:rsidRPr="00730E27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730E27">
        <w:rPr>
          <w:rFonts w:ascii="Arial" w:hAnsi="Arial" w:cs="Arial"/>
          <w:sz w:val="24"/>
          <w:szCs w:val="24"/>
        </w:rPr>
        <w:t>Braefoot</w:t>
      </w:r>
      <w:proofErr w:type="spellEnd"/>
      <w:r w:rsidRPr="00730E27">
        <w:rPr>
          <w:rFonts w:ascii="Arial" w:hAnsi="Arial" w:cs="Arial"/>
          <w:sz w:val="24"/>
          <w:szCs w:val="24"/>
        </w:rPr>
        <w:t xml:space="preserve"> Bay Community and Safety Liaison Committee last met on</w:t>
      </w:r>
      <w:r>
        <w:rPr>
          <w:rFonts w:ascii="Arial" w:hAnsi="Arial" w:cs="Arial"/>
          <w:sz w:val="24"/>
          <w:szCs w:val="24"/>
        </w:rPr>
        <w:t xml:space="preserve"> 24th</w:t>
      </w:r>
      <w:r w:rsidRPr="00730E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March </w:t>
      </w:r>
      <w:r w:rsidRPr="00730E27">
        <w:rPr>
          <w:rFonts w:ascii="Arial" w:hAnsi="Arial" w:cs="Arial"/>
          <w:sz w:val="24"/>
          <w:szCs w:val="24"/>
        </w:rPr>
        <w:t>2022, the Expert Advisory Group</w:t>
      </w:r>
      <w:r>
        <w:rPr>
          <w:rFonts w:ascii="Arial" w:hAnsi="Arial" w:cs="Arial"/>
          <w:sz w:val="24"/>
          <w:szCs w:val="24"/>
        </w:rPr>
        <w:t xml:space="preserve"> (EAG)</w:t>
      </w:r>
      <w:r w:rsidRPr="00730E27">
        <w:rPr>
          <w:rFonts w:ascii="Arial" w:hAnsi="Arial" w:cs="Arial"/>
          <w:sz w:val="24"/>
          <w:szCs w:val="24"/>
        </w:rPr>
        <w:t xml:space="preserve"> on Air Quality has met </w:t>
      </w:r>
      <w:r>
        <w:rPr>
          <w:rFonts w:ascii="Arial" w:hAnsi="Arial" w:cs="Arial"/>
          <w:sz w:val="24"/>
          <w:szCs w:val="24"/>
        </w:rPr>
        <w:t>five times</w:t>
      </w:r>
      <w:r w:rsidRPr="00730E27">
        <w:rPr>
          <w:rFonts w:ascii="Arial" w:hAnsi="Arial" w:cs="Arial"/>
          <w:sz w:val="24"/>
          <w:szCs w:val="24"/>
        </w:rPr>
        <w:t xml:space="preserve"> on</w:t>
      </w:r>
      <w:r>
        <w:rPr>
          <w:rFonts w:ascii="Arial" w:hAnsi="Arial" w:cs="Arial"/>
          <w:sz w:val="24"/>
          <w:szCs w:val="24"/>
        </w:rPr>
        <w:t xml:space="preserve"> the</w:t>
      </w:r>
      <w:r w:rsidRPr="00F67842">
        <w:rPr>
          <w:rFonts w:ascii="Calibri" w:hAnsi="Calibri" w:cs="Calibri"/>
          <w:color w:val="FF0000"/>
        </w:rPr>
        <w:t xml:space="preserve"> </w:t>
      </w:r>
      <w:proofErr w:type="gramStart"/>
      <w:r w:rsidRPr="00F67842">
        <w:rPr>
          <w:rFonts w:ascii="Arial" w:hAnsi="Arial" w:cs="Arial"/>
          <w:sz w:val="24"/>
          <w:szCs w:val="24"/>
        </w:rPr>
        <w:t>30</w:t>
      </w:r>
      <w:r w:rsidRPr="00F67842">
        <w:rPr>
          <w:rFonts w:ascii="Arial" w:hAnsi="Arial" w:cs="Arial"/>
          <w:sz w:val="24"/>
          <w:szCs w:val="24"/>
          <w:vertAlign w:val="superscript"/>
        </w:rPr>
        <w:t>th</w:t>
      </w:r>
      <w:proofErr w:type="gramEnd"/>
      <w:r w:rsidRPr="00F67842">
        <w:rPr>
          <w:rFonts w:ascii="Arial" w:hAnsi="Arial" w:cs="Arial"/>
          <w:sz w:val="24"/>
          <w:szCs w:val="24"/>
        </w:rPr>
        <w:t xml:space="preserve"> March 2022, 11</w:t>
      </w:r>
      <w:r w:rsidRPr="00F67842">
        <w:rPr>
          <w:rFonts w:ascii="Arial" w:hAnsi="Arial" w:cs="Arial"/>
          <w:sz w:val="24"/>
          <w:szCs w:val="24"/>
          <w:vertAlign w:val="superscript"/>
        </w:rPr>
        <w:t>th</w:t>
      </w:r>
      <w:r w:rsidRPr="00F67842">
        <w:rPr>
          <w:rFonts w:ascii="Arial" w:hAnsi="Arial" w:cs="Arial"/>
          <w:sz w:val="24"/>
          <w:szCs w:val="24"/>
        </w:rPr>
        <w:t xml:space="preserve"> April</w:t>
      </w:r>
      <w:r>
        <w:rPr>
          <w:rFonts w:ascii="Arial" w:hAnsi="Arial" w:cs="Arial"/>
          <w:sz w:val="24"/>
          <w:szCs w:val="24"/>
        </w:rPr>
        <w:t xml:space="preserve"> 2022, </w:t>
      </w:r>
      <w:r w:rsidRPr="00F67842">
        <w:rPr>
          <w:rFonts w:ascii="Arial" w:hAnsi="Arial" w:cs="Arial"/>
          <w:sz w:val="24"/>
          <w:szCs w:val="24"/>
        </w:rPr>
        <w:t>25th</w:t>
      </w:r>
      <w:r w:rsidRPr="007054B0">
        <w:rPr>
          <w:rFonts w:ascii="Arial" w:hAnsi="Arial" w:cs="Arial"/>
          <w:sz w:val="24"/>
          <w:szCs w:val="24"/>
        </w:rPr>
        <w:t xml:space="preserve"> </w:t>
      </w:r>
      <w:r w:rsidRPr="00F67842">
        <w:rPr>
          <w:rFonts w:ascii="Arial" w:hAnsi="Arial" w:cs="Arial"/>
          <w:sz w:val="24"/>
          <w:szCs w:val="24"/>
        </w:rPr>
        <w:t>April 2022</w:t>
      </w:r>
      <w:r>
        <w:rPr>
          <w:rFonts w:ascii="Arial" w:hAnsi="Arial" w:cs="Arial"/>
          <w:sz w:val="24"/>
          <w:szCs w:val="24"/>
        </w:rPr>
        <w:t>,13</w:t>
      </w:r>
      <w:r w:rsidRPr="009A6A36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July 2022 and 16</w:t>
      </w:r>
      <w:r w:rsidRPr="0093211B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November 2022.The primary focus of these meetings has been </w:t>
      </w:r>
      <w:r w:rsidRPr="00F67842">
        <w:rPr>
          <w:rFonts w:ascii="Arial" w:hAnsi="Arial" w:cs="Arial"/>
          <w:sz w:val="24"/>
          <w:szCs w:val="24"/>
        </w:rPr>
        <w:t>to review and finalise the 2020 annual</w:t>
      </w:r>
      <w:r>
        <w:rPr>
          <w:rFonts w:ascii="Arial" w:hAnsi="Arial" w:cs="Arial"/>
          <w:sz w:val="24"/>
          <w:szCs w:val="24"/>
        </w:rPr>
        <w:t xml:space="preserve"> Independent Air Quality</w:t>
      </w:r>
      <w:r w:rsidRPr="00F678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Pr="00F67842">
        <w:rPr>
          <w:rFonts w:ascii="Arial" w:hAnsi="Arial" w:cs="Arial"/>
          <w:sz w:val="24"/>
          <w:szCs w:val="24"/>
        </w:rPr>
        <w:t>eport</w:t>
      </w:r>
      <w:r>
        <w:rPr>
          <w:rFonts w:ascii="Arial" w:hAnsi="Arial" w:cs="Arial"/>
          <w:sz w:val="24"/>
          <w:szCs w:val="24"/>
        </w:rPr>
        <w:t xml:space="preserve"> and prepare the subsequent 2021</w:t>
      </w:r>
      <w:r w:rsidRPr="009A6A36">
        <w:rPr>
          <w:rFonts w:ascii="Arial" w:hAnsi="Arial" w:cs="Arial"/>
          <w:sz w:val="24"/>
          <w:szCs w:val="24"/>
        </w:rPr>
        <w:t xml:space="preserve"> </w:t>
      </w:r>
      <w:r w:rsidRPr="00F67842">
        <w:rPr>
          <w:rFonts w:ascii="Arial" w:hAnsi="Arial" w:cs="Arial"/>
          <w:sz w:val="24"/>
          <w:szCs w:val="24"/>
        </w:rPr>
        <w:t>annual</w:t>
      </w:r>
      <w:r>
        <w:rPr>
          <w:rFonts w:ascii="Arial" w:hAnsi="Arial" w:cs="Arial"/>
          <w:sz w:val="24"/>
          <w:szCs w:val="24"/>
        </w:rPr>
        <w:t xml:space="preserve"> Independent Air Quality</w:t>
      </w:r>
      <w:r w:rsidRPr="00F678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Pr="00F67842">
        <w:rPr>
          <w:rFonts w:ascii="Arial" w:hAnsi="Arial" w:cs="Arial"/>
          <w:sz w:val="24"/>
          <w:szCs w:val="24"/>
        </w:rPr>
        <w:t>eport</w:t>
      </w:r>
      <w:r>
        <w:rPr>
          <w:rFonts w:ascii="Arial" w:hAnsi="Arial" w:cs="Arial"/>
          <w:sz w:val="24"/>
          <w:szCs w:val="24"/>
        </w:rPr>
        <w:t xml:space="preserve"> for publication. </w:t>
      </w:r>
      <w:r w:rsidRPr="00730E27">
        <w:rPr>
          <w:rFonts w:ascii="Arial" w:hAnsi="Arial" w:cs="Arial"/>
          <w:sz w:val="24"/>
          <w:szCs w:val="24"/>
        </w:rPr>
        <w:t>At th</w:t>
      </w:r>
      <w:r>
        <w:rPr>
          <w:rFonts w:ascii="Arial" w:hAnsi="Arial" w:cs="Arial"/>
          <w:sz w:val="24"/>
          <w:szCs w:val="24"/>
        </w:rPr>
        <w:t>ese</w:t>
      </w:r>
      <w:r w:rsidRPr="00730E27">
        <w:rPr>
          <w:rFonts w:ascii="Arial" w:hAnsi="Arial" w:cs="Arial"/>
          <w:sz w:val="24"/>
          <w:szCs w:val="24"/>
        </w:rPr>
        <w:t xml:space="preserve"> meeting</w:t>
      </w:r>
      <w:r>
        <w:rPr>
          <w:rFonts w:ascii="Arial" w:hAnsi="Arial" w:cs="Arial"/>
          <w:sz w:val="24"/>
          <w:szCs w:val="24"/>
        </w:rPr>
        <w:t>s</w:t>
      </w:r>
      <w:r w:rsidRPr="00730E27">
        <w:rPr>
          <w:rFonts w:ascii="Arial" w:hAnsi="Arial" w:cs="Arial"/>
          <w:sz w:val="24"/>
          <w:szCs w:val="24"/>
        </w:rPr>
        <w:t xml:space="preserve"> the following w</w:t>
      </w:r>
      <w:r>
        <w:rPr>
          <w:rFonts w:ascii="Arial" w:hAnsi="Arial" w:cs="Arial"/>
          <w:sz w:val="24"/>
          <w:szCs w:val="24"/>
        </w:rPr>
        <w:t>ere</w:t>
      </w:r>
      <w:r w:rsidRPr="00730E27">
        <w:rPr>
          <w:rFonts w:ascii="Arial" w:hAnsi="Arial" w:cs="Arial"/>
          <w:sz w:val="24"/>
          <w:szCs w:val="24"/>
        </w:rPr>
        <w:t xml:space="preserve"> agreed</w:t>
      </w:r>
      <w:r>
        <w:rPr>
          <w:rFonts w:ascii="Arial" w:hAnsi="Arial" w:cs="Arial"/>
          <w:sz w:val="24"/>
          <w:szCs w:val="24"/>
        </w:rPr>
        <w:t>/</w:t>
      </w:r>
      <w:r w:rsidRPr="00730E27">
        <w:rPr>
          <w:rFonts w:ascii="Arial" w:hAnsi="Arial" w:cs="Arial"/>
          <w:sz w:val="24"/>
          <w:szCs w:val="24"/>
        </w:rPr>
        <w:t>discussed:</w:t>
      </w:r>
    </w:p>
    <w:p w14:paraId="232A4032" w14:textId="77777777" w:rsidR="009B0693" w:rsidRPr="00730E27" w:rsidRDefault="009B0693" w:rsidP="009B06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Following a detailed review at the relevant meetings, the Institute of Occupational Medicine (</w:t>
      </w:r>
      <w:r w:rsidRPr="00730E27">
        <w:rPr>
          <w:rFonts w:ascii="Arial" w:hAnsi="Arial" w:cs="Arial"/>
          <w:sz w:val="24"/>
          <w:szCs w:val="24"/>
        </w:rPr>
        <w:t>IOM</w:t>
      </w:r>
      <w:r>
        <w:rPr>
          <w:rFonts w:ascii="Arial" w:hAnsi="Arial" w:cs="Arial"/>
          <w:sz w:val="24"/>
          <w:szCs w:val="24"/>
        </w:rPr>
        <w:t>)</w:t>
      </w:r>
      <w:r w:rsidRPr="00730E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finalised the </w:t>
      </w:r>
      <w:r w:rsidRPr="00730E27">
        <w:rPr>
          <w:rFonts w:ascii="Arial" w:hAnsi="Arial" w:cs="Arial"/>
          <w:sz w:val="24"/>
          <w:szCs w:val="24"/>
        </w:rPr>
        <w:t xml:space="preserve">Independent Air Quality Report for 2020 </w:t>
      </w:r>
      <w:r>
        <w:rPr>
          <w:rFonts w:ascii="Arial" w:hAnsi="Arial" w:cs="Arial"/>
          <w:sz w:val="24"/>
          <w:szCs w:val="24"/>
        </w:rPr>
        <w:t>on 27</w:t>
      </w:r>
      <w:r w:rsidRPr="00465CB2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May </w:t>
      </w:r>
      <w:r w:rsidRPr="00730E27">
        <w:rPr>
          <w:rFonts w:ascii="Arial" w:hAnsi="Arial" w:cs="Arial"/>
          <w:sz w:val="24"/>
          <w:szCs w:val="24"/>
        </w:rPr>
        <w:t>2022.</w:t>
      </w:r>
      <w:r>
        <w:rPr>
          <w:rFonts w:ascii="Arial" w:hAnsi="Arial" w:cs="Arial"/>
          <w:sz w:val="24"/>
          <w:szCs w:val="24"/>
        </w:rPr>
        <w:t xml:space="preserve"> This has now been placed on the Fife Council air quality web page along with an accompanying Elected Members Briefing Note (</w:t>
      </w:r>
      <w:hyperlink r:id="rId5" w:history="1">
        <w:r w:rsidRPr="00FF591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www.fife.gov.uk/airquality</w:t>
        </w:r>
      </w:hyperlink>
      <w:r w:rsidRPr="00FF5914">
        <w:rPr>
          <w:rFonts w:ascii="Arial" w:eastAsia="Times New Roman" w:hAnsi="Arial" w:cs="Arial"/>
          <w:color w:val="0000FF"/>
          <w:sz w:val="24"/>
          <w:szCs w:val="24"/>
          <w:u w:val="single"/>
        </w:rPr>
        <w:t>)</w:t>
      </w:r>
      <w:r w:rsidRPr="00FF59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It is felt that the outcomes of these detailed discussions at these meetings will facilitate future improvements in the reporting process which includes striking a correct balance between non-technical and technical content. It has been agreed that the </w:t>
      </w:r>
      <w:r w:rsidRPr="00730E27">
        <w:rPr>
          <w:rFonts w:ascii="Arial" w:hAnsi="Arial" w:cs="Arial"/>
          <w:sz w:val="24"/>
          <w:szCs w:val="24"/>
        </w:rPr>
        <w:t xml:space="preserve">IOM should be retained to produce the 2021 Independent Air Quality </w:t>
      </w:r>
      <w:r>
        <w:rPr>
          <w:rFonts w:ascii="Arial" w:hAnsi="Arial" w:cs="Arial"/>
          <w:sz w:val="24"/>
          <w:szCs w:val="24"/>
        </w:rPr>
        <w:t>R</w:t>
      </w:r>
      <w:r w:rsidRPr="00730E27">
        <w:rPr>
          <w:rFonts w:ascii="Arial" w:hAnsi="Arial" w:cs="Arial"/>
          <w:sz w:val="24"/>
          <w:szCs w:val="24"/>
        </w:rPr>
        <w:t>eport.</w:t>
      </w:r>
      <w:r>
        <w:rPr>
          <w:rFonts w:ascii="Arial" w:hAnsi="Arial" w:cs="Arial"/>
          <w:sz w:val="24"/>
          <w:szCs w:val="24"/>
        </w:rPr>
        <w:t xml:space="preserve"> It is anticipated that this will be produced in December 2022 in terms of the necessary data collation and presentation requirements needed for this report.</w:t>
      </w:r>
    </w:p>
    <w:p w14:paraId="26ED8918" w14:textId="77777777" w:rsidR="009B0693" w:rsidRPr="00730E27" w:rsidRDefault="009B0693" w:rsidP="009B0693">
      <w:pPr>
        <w:pStyle w:val="ListParagraph"/>
        <w:rPr>
          <w:rFonts w:ascii="Arial" w:hAnsi="Arial" w:cs="Arial"/>
          <w:sz w:val="24"/>
          <w:szCs w:val="24"/>
        </w:rPr>
      </w:pPr>
    </w:p>
    <w:p w14:paraId="01B129C6" w14:textId="77777777" w:rsidR="009B0693" w:rsidRPr="00730E27" w:rsidRDefault="009B0693" w:rsidP="009B06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EAG on Air Quality is</w:t>
      </w:r>
      <w:r w:rsidRPr="00730E27">
        <w:rPr>
          <w:rFonts w:ascii="Arial" w:hAnsi="Arial" w:cs="Arial"/>
          <w:sz w:val="24"/>
          <w:szCs w:val="24"/>
        </w:rPr>
        <w:t xml:space="preserve"> to interact with the EAG on Communications regarding the</w:t>
      </w:r>
      <w:r>
        <w:rPr>
          <w:rFonts w:ascii="Arial" w:hAnsi="Arial" w:cs="Arial"/>
          <w:sz w:val="24"/>
          <w:szCs w:val="24"/>
        </w:rPr>
        <w:t xml:space="preserve"> non - technical summary</w:t>
      </w:r>
      <w:r w:rsidRPr="00730E27">
        <w:rPr>
          <w:rFonts w:ascii="Arial" w:hAnsi="Arial" w:cs="Arial"/>
          <w:sz w:val="24"/>
          <w:szCs w:val="24"/>
        </w:rPr>
        <w:t xml:space="preserve"> report </w:t>
      </w:r>
      <w:r>
        <w:rPr>
          <w:rFonts w:ascii="Arial" w:hAnsi="Arial" w:cs="Arial"/>
          <w:sz w:val="24"/>
          <w:szCs w:val="24"/>
        </w:rPr>
        <w:t>of</w:t>
      </w:r>
      <w:r w:rsidRPr="00730E27">
        <w:rPr>
          <w:rFonts w:ascii="Arial" w:hAnsi="Arial" w:cs="Arial"/>
          <w:sz w:val="24"/>
          <w:szCs w:val="24"/>
        </w:rPr>
        <w:t xml:space="preserve"> the 202</w:t>
      </w:r>
      <w:r>
        <w:rPr>
          <w:rFonts w:ascii="Arial" w:hAnsi="Arial" w:cs="Arial"/>
          <w:sz w:val="24"/>
          <w:szCs w:val="24"/>
        </w:rPr>
        <w:t>1</w:t>
      </w:r>
      <w:r w:rsidRPr="00730E27">
        <w:rPr>
          <w:rFonts w:ascii="Arial" w:hAnsi="Arial" w:cs="Arial"/>
          <w:sz w:val="24"/>
          <w:szCs w:val="24"/>
        </w:rPr>
        <w:t xml:space="preserve"> Independent Air Quality Report</w:t>
      </w:r>
      <w:r>
        <w:rPr>
          <w:rFonts w:ascii="Arial" w:hAnsi="Arial" w:cs="Arial"/>
          <w:sz w:val="24"/>
          <w:szCs w:val="24"/>
        </w:rPr>
        <w:t>.</w:t>
      </w:r>
    </w:p>
    <w:p w14:paraId="049C526C" w14:textId="77777777" w:rsidR="009B0693" w:rsidRPr="00730E27" w:rsidRDefault="009B0693" w:rsidP="009B0693">
      <w:pPr>
        <w:pStyle w:val="ListParagraph"/>
        <w:rPr>
          <w:rFonts w:ascii="Arial" w:hAnsi="Arial" w:cs="Arial"/>
          <w:sz w:val="24"/>
          <w:szCs w:val="24"/>
        </w:rPr>
      </w:pPr>
    </w:p>
    <w:p w14:paraId="7C12A345" w14:textId="77777777" w:rsidR="009B0693" w:rsidRDefault="009B0693" w:rsidP="009B06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30E27">
        <w:rPr>
          <w:rFonts w:ascii="Arial" w:hAnsi="Arial" w:cs="Arial"/>
          <w:sz w:val="24"/>
          <w:szCs w:val="24"/>
        </w:rPr>
        <w:t xml:space="preserve">The Terms of Reference and Constitution of the </w:t>
      </w:r>
      <w:proofErr w:type="spellStart"/>
      <w:r w:rsidRPr="00730E27">
        <w:rPr>
          <w:rFonts w:ascii="Arial" w:hAnsi="Arial" w:cs="Arial"/>
          <w:sz w:val="24"/>
          <w:szCs w:val="24"/>
        </w:rPr>
        <w:t>Mossmorran</w:t>
      </w:r>
      <w:proofErr w:type="spellEnd"/>
      <w:r w:rsidRPr="00730E27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730E27">
        <w:rPr>
          <w:rFonts w:ascii="Arial" w:hAnsi="Arial" w:cs="Arial"/>
          <w:sz w:val="24"/>
          <w:szCs w:val="24"/>
        </w:rPr>
        <w:t>Braefoot</w:t>
      </w:r>
      <w:proofErr w:type="spellEnd"/>
      <w:r w:rsidRPr="00730E27">
        <w:rPr>
          <w:rFonts w:ascii="Arial" w:hAnsi="Arial" w:cs="Arial"/>
          <w:sz w:val="24"/>
          <w:szCs w:val="24"/>
        </w:rPr>
        <w:t xml:space="preserve"> Bay Community and Safety Liaison Committee ha</w:t>
      </w:r>
      <w:r>
        <w:rPr>
          <w:rFonts w:ascii="Arial" w:hAnsi="Arial" w:cs="Arial"/>
          <w:sz w:val="24"/>
          <w:szCs w:val="24"/>
        </w:rPr>
        <w:t>s now</w:t>
      </w:r>
      <w:r w:rsidRPr="00730E27">
        <w:rPr>
          <w:rFonts w:ascii="Arial" w:hAnsi="Arial" w:cs="Arial"/>
          <w:sz w:val="24"/>
          <w:szCs w:val="24"/>
        </w:rPr>
        <w:t xml:space="preserve"> been revised to accommodate the three Expert Advisory Groups (now included as three Appendices).</w:t>
      </w:r>
      <w:r>
        <w:rPr>
          <w:rFonts w:ascii="Arial" w:hAnsi="Arial" w:cs="Arial"/>
          <w:sz w:val="24"/>
          <w:szCs w:val="24"/>
        </w:rPr>
        <w:t xml:space="preserve"> Approval for</w:t>
      </w:r>
      <w:r w:rsidRPr="00FA45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 w:rsidRPr="00730E27">
        <w:rPr>
          <w:rFonts w:ascii="Arial" w:hAnsi="Arial" w:cs="Arial"/>
          <w:sz w:val="24"/>
          <w:szCs w:val="24"/>
        </w:rPr>
        <w:t>he</w:t>
      </w:r>
      <w:r>
        <w:rPr>
          <w:rFonts w:ascii="Arial" w:hAnsi="Arial" w:cs="Arial"/>
          <w:sz w:val="24"/>
          <w:szCs w:val="24"/>
        </w:rPr>
        <w:t xml:space="preserve"> revised</w:t>
      </w:r>
      <w:r w:rsidRPr="00730E27">
        <w:rPr>
          <w:rFonts w:ascii="Arial" w:hAnsi="Arial" w:cs="Arial"/>
          <w:sz w:val="24"/>
          <w:szCs w:val="24"/>
        </w:rPr>
        <w:t xml:space="preserve"> Terms of Reference and Constitution</w:t>
      </w:r>
      <w:r>
        <w:rPr>
          <w:rFonts w:ascii="Arial" w:hAnsi="Arial" w:cs="Arial"/>
          <w:sz w:val="24"/>
          <w:szCs w:val="24"/>
        </w:rPr>
        <w:t xml:space="preserve"> is therefore sought from this Committee prior to final approval by full Council Committee in Spring </w:t>
      </w:r>
      <w:proofErr w:type="gramStart"/>
      <w:r>
        <w:rPr>
          <w:rFonts w:ascii="Arial" w:hAnsi="Arial" w:cs="Arial"/>
          <w:sz w:val="24"/>
          <w:szCs w:val="24"/>
        </w:rPr>
        <w:t>2023..</w:t>
      </w:r>
      <w:proofErr w:type="gramEnd"/>
    </w:p>
    <w:p w14:paraId="720E7B13" w14:textId="77777777" w:rsidR="009B0693" w:rsidRPr="00DA1778" w:rsidRDefault="009B0693" w:rsidP="009B0693">
      <w:pPr>
        <w:pStyle w:val="ListParagraph"/>
        <w:rPr>
          <w:rFonts w:ascii="Arial" w:hAnsi="Arial" w:cs="Arial"/>
          <w:sz w:val="24"/>
          <w:szCs w:val="24"/>
        </w:rPr>
      </w:pPr>
    </w:p>
    <w:p w14:paraId="309483E9" w14:textId="77777777" w:rsidR="009B0693" w:rsidRPr="00730E27" w:rsidRDefault="009B0693" w:rsidP="009B06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Following the feedback received at the recent SEPA community engagement sessions, Fife Council are already taking steps to improve the web design/layout of their </w:t>
      </w:r>
      <w:proofErr w:type="spellStart"/>
      <w:r>
        <w:rPr>
          <w:rFonts w:ascii="Arial" w:hAnsi="Arial" w:cs="Arial"/>
          <w:sz w:val="24"/>
          <w:szCs w:val="24"/>
        </w:rPr>
        <w:t>Mossmorran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Braefoot</w:t>
      </w:r>
      <w:proofErr w:type="spellEnd"/>
      <w:r>
        <w:rPr>
          <w:rFonts w:ascii="Arial" w:hAnsi="Arial" w:cs="Arial"/>
          <w:sz w:val="24"/>
          <w:szCs w:val="24"/>
        </w:rPr>
        <w:t xml:space="preserve"> Bay web pages and a separate landing platform page for </w:t>
      </w:r>
      <w:proofErr w:type="spellStart"/>
      <w:r>
        <w:rPr>
          <w:rFonts w:ascii="Arial" w:hAnsi="Arial" w:cs="Arial"/>
          <w:sz w:val="24"/>
          <w:szCs w:val="24"/>
        </w:rPr>
        <w:t>Mossmorran</w:t>
      </w:r>
      <w:proofErr w:type="spellEnd"/>
      <w:r>
        <w:rPr>
          <w:rFonts w:ascii="Arial" w:hAnsi="Arial" w:cs="Arial"/>
          <w:sz w:val="24"/>
          <w:szCs w:val="24"/>
        </w:rPr>
        <w:t xml:space="preserve"> is also currently being developed by Fife Council and NHS Fife. Fife Council expects to have a separate web page complete by Spring 2023. SEPA are also making changes to the content/design/layout of their webpages and Fife Council and NHS Fife are assisting in this regard. It is anticipated that the Fife Council web page will have three sections to it: (1) Air Quality; (2) Communications and (3) Noise, Vibration and Light.</w:t>
      </w:r>
    </w:p>
    <w:p w14:paraId="4C954CCC" w14:textId="77777777" w:rsidR="009B0693" w:rsidRPr="00730E27" w:rsidRDefault="009B0693" w:rsidP="009B0693">
      <w:pPr>
        <w:pStyle w:val="ListParagraph"/>
        <w:rPr>
          <w:rFonts w:ascii="Arial" w:hAnsi="Arial" w:cs="Arial"/>
          <w:sz w:val="24"/>
          <w:szCs w:val="24"/>
        </w:rPr>
      </w:pPr>
    </w:p>
    <w:p w14:paraId="16B00F12" w14:textId="77777777" w:rsidR="009B0693" w:rsidRPr="00445CD9" w:rsidRDefault="009B0693" w:rsidP="009B06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45CD9">
        <w:rPr>
          <w:rFonts w:ascii="Arial" w:hAnsi="Arial" w:cs="Arial"/>
          <w:sz w:val="24"/>
          <w:szCs w:val="24"/>
        </w:rPr>
        <w:lastRenderedPageBreak/>
        <w:t xml:space="preserve">SEPA have been working with Fife Council on the siting of an automatic continuous monitor at </w:t>
      </w:r>
      <w:proofErr w:type="spellStart"/>
      <w:r w:rsidRPr="00445CD9">
        <w:rPr>
          <w:rFonts w:ascii="Arial" w:hAnsi="Arial" w:cs="Arial"/>
          <w:sz w:val="24"/>
          <w:szCs w:val="24"/>
        </w:rPr>
        <w:t>Auchtertool</w:t>
      </w:r>
      <w:proofErr w:type="spellEnd"/>
      <w:r w:rsidRPr="00445CD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45CD9">
        <w:rPr>
          <w:rFonts w:ascii="Arial" w:hAnsi="Arial" w:cs="Arial"/>
          <w:sz w:val="24"/>
          <w:szCs w:val="24"/>
        </w:rPr>
        <w:t>and also</w:t>
      </w:r>
      <w:proofErr w:type="gramEnd"/>
      <w:r w:rsidRPr="00445CD9">
        <w:rPr>
          <w:rFonts w:ascii="Arial" w:hAnsi="Arial" w:cs="Arial"/>
          <w:sz w:val="24"/>
          <w:szCs w:val="24"/>
        </w:rPr>
        <w:t xml:space="preserve"> on the siting of portable sensor arrays around the </w:t>
      </w:r>
      <w:proofErr w:type="spellStart"/>
      <w:r w:rsidRPr="00445CD9">
        <w:rPr>
          <w:rFonts w:ascii="Arial" w:hAnsi="Arial" w:cs="Arial"/>
          <w:sz w:val="24"/>
          <w:szCs w:val="24"/>
        </w:rPr>
        <w:t>Mossmorran</w:t>
      </w:r>
      <w:proofErr w:type="spellEnd"/>
      <w:r w:rsidRPr="00445CD9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445CD9">
        <w:rPr>
          <w:rFonts w:ascii="Arial" w:hAnsi="Arial" w:cs="Arial"/>
          <w:sz w:val="24"/>
          <w:szCs w:val="24"/>
        </w:rPr>
        <w:t>Braefoot</w:t>
      </w:r>
      <w:proofErr w:type="spellEnd"/>
      <w:r w:rsidRPr="00445CD9">
        <w:rPr>
          <w:rFonts w:ascii="Arial" w:hAnsi="Arial" w:cs="Arial"/>
          <w:sz w:val="24"/>
          <w:szCs w:val="24"/>
        </w:rPr>
        <w:t xml:space="preserve"> Bay facilities. </w:t>
      </w:r>
      <w:r>
        <w:rPr>
          <w:rFonts w:ascii="Arial" w:hAnsi="Arial" w:cs="Arial"/>
          <w:sz w:val="24"/>
          <w:szCs w:val="24"/>
        </w:rPr>
        <w:t xml:space="preserve">The automatic continuous monitoring equipment was installed in </w:t>
      </w:r>
      <w:proofErr w:type="spellStart"/>
      <w:r>
        <w:rPr>
          <w:rFonts w:ascii="Arial" w:hAnsi="Arial" w:cs="Arial"/>
          <w:sz w:val="24"/>
          <w:szCs w:val="24"/>
        </w:rPr>
        <w:t>mid August</w:t>
      </w:r>
      <w:proofErr w:type="spellEnd"/>
      <w:r>
        <w:rPr>
          <w:rFonts w:ascii="Arial" w:hAnsi="Arial" w:cs="Arial"/>
          <w:sz w:val="24"/>
          <w:szCs w:val="24"/>
        </w:rPr>
        <w:t xml:space="preserve"> 2022</w:t>
      </w:r>
      <w:r w:rsidRPr="00445CD9">
        <w:rPr>
          <w:rFonts w:ascii="Arial" w:hAnsi="Arial" w:cs="Arial"/>
          <w:sz w:val="24"/>
          <w:szCs w:val="24"/>
        </w:rPr>
        <w:t xml:space="preserve"> and is </w:t>
      </w:r>
      <w:r>
        <w:rPr>
          <w:rFonts w:ascii="Arial" w:hAnsi="Arial" w:cs="Arial"/>
          <w:sz w:val="24"/>
          <w:szCs w:val="24"/>
        </w:rPr>
        <w:t>now fully</w:t>
      </w:r>
      <w:r w:rsidRPr="00445CD9">
        <w:rPr>
          <w:rFonts w:ascii="Arial" w:hAnsi="Arial" w:cs="Arial"/>
          <w:sz w:val="24"/>
          <w:szCs w:val="24"/>
        </w:rPr>
        <w:t xml:space="preserve"> operational</w:t>
      </w:r>
      <w:r>
        <w:rPr>
          <w:rFonts w:ascii="Arial" w:hAnsi="Arial" w:cs="Arial"/>
          <w:sz w:val="24"/>
          <w:szCs w:val="24"/>
        </w:rPr>
        <w:t xml:space="preserve"> and downloading data which is currently being assessed in terms of appropriate presentation of data and other appropriate QA/QC procedures</w:t>
      </w:r>
      <w:r w:rsidRPr="00445CD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Public dissemination of this data via SEPA web pages is anticipated in Spring 2023.</w:t>
      </w:r>
      <w:r w:rsidRPr="00445CD9">
        <w:rPr>
          <w:rFonts w:ascii="Arial" w:hAnsi="Arial" w:cs="Arial"/>
          <w:sz w:val="24"/>
          <w:szCs w:val="24"/>
        </w:rPr>
        <w:t xml:space="preserve"> The installation of </w:t>
      </w:r>
      <w:r>
        <w:rPr>
          <w:rFonts w:ascii="Arial" w:hAnsi="Arial" w:cs="Arial"/>
          <w:sz w:val="24"/>
          <w:szCs w:val="24"/>
        </w:rPr>
        <w:t xml:space="preserve">portable </w:t>
      </w:r>
      <w:r w:rsidRPr="00445CD9">
        <w:rPr>
          <w:rFonts w:ascii="Arial" w:hAnsi="Arial" w:cs="Arial"/>
          <w:sz w:val="24"/>
          <w:szCs w:val="24"/>
        </w:rPr>
        <w:t>sensor arrays</w:t>
      </w:r>
      <w:r>
        <w:rPr>
          <w:rFonts w:ascii="Arial" w:hAnsi="Arial" w:cs="Arial"/>
          <w:sz w:val="24"/>
          <w:szCs w:val="24"/>
        </w:rPr>
        <w:t xml:space="preserve"> at representative lamppost locations (x8)</w:t>
      </w:r>
      <w:r w:rsidRPr="00445CD9">
        <w:rPr>
          <w:rFonts w:ascii="Arial" w:hAnsi="Arial" w:cs="Arial"/>
          <w:sz w:val="24"/>
          <w:szCs w:val="24"/>
        </w:rPr>
        <w:t xml:space="preserve"> is </w:t>
      </w:r>
      <w:r>
        <w:rPr>
          <w:rFonts w:ascii="Arial" w:hAnsi="Arial" w:cs="Arial"/>
          <w:sz w:val="24"/>
          <w:szCs w:val="24"/>
        </w:rPr>
        <w:t xml:space="preserve">also now almost complete </w:t>
      </w:r>
      <w:r w:rsidRPr="00445CD9">
        <w:rPr>
          <w:rFonts w:ascii="Arial" w:hAnsi="Arial" w:cs="Arial"/>
          <w:sz w:val="24"/>
          <w:szCs w:val="24"/>
        </w:rPr>
        <w:t>and again it is anticipated these monitors will be</w:t>
      </w:r>
      <w:r>
        <w:rPr>
          <w:rFonts w:ascii="Arial" w:hAnsi="Arial" w:cs="Arial"/>
          <w:sz w:val="24"/>
          <w:szCs w:val="24"/>
        </w:rPr>
        <w:t xml:space="preserve"> fully operational and downloading data on the SEPA website by Spring 2023.</w:t>
      </w:r>
    </w:p>
    <w:p w14:paraId="7B3EDAA9" w14:textId="77777777" w:rsidR="009B0693" w:rsidRPr="00445CD9" w:rsidRDefault="009B0693" w:rsidP="009B0693">
      <w:pPr>
        <w:pStyle w:val="ListParagraph"/>
        <w:rPr>
          <w:rFonts w:ascii="Arial" w:hAnsi="Arial" w:cs="Arial"/>
          <w:sz w:val="24"/>
          <w:szCs w:val="24"/>
        </w:rPr>
      </w:pPr>
    </w:p>
    <w:p w14:paraId="35577D48" w14:textId="77777777" w:rsidR="009B0693" w:rsidRPr="00BA7EB6" w:rsidRDefault="009B0693" w:rsidP="009B069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A7EB6">
        <w:rPr>
          <w:rFonts w:ascii="Arial" w:hAnsi="Arial" w:cs="Arial"/>
          <w:sz w:val="24"/>
          <w:szCs w:val="24"/>
        </w:rPr>
        <w:t xml:space="preserve">In terms of the representation of Community Councils on the respective EAGs, it is proposed </w:t>
      </w:r>
      <w:r>
        <w:rPr>
          <w:rFonts w:ascii="Arial" w:hAnsi="Arial" w:cs="Arial"/>
          <w:sz w:val="24"/>
          <w:szCs w:val="24"/>
        </w:rPr>
        <w:t xml:space="preserve">that EAGs will look for nominations from the </w:t>
      </w:r>
      <w:proofErr w:type="spellStart"/>
      <w:r>
        <w:rPr>
          <w:rFonts w:ascii="Arial" w:hAnsi="Arial" w:cs="Arial"/>
          <w:sz w:val="24"/>
          <w:szCs w:val="24"/>
        </w:rPr>
        <w:t>Mossmorran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Braefoot</w:t>
      </w:r>
      <w:proofErr w:type="spellEnd"/>
      <w:r>
        <w:rPr>
          <w:rFonts w:ascii="Arial" w:hAnsi="Arial" w:cs="Arial"/>
          <w:sz w:val="24"/>
          <w:szCs w:val="24"/>
        </w:rPr>
        <w:t xml:space="preserve"> Bay Community &amp; Safety Committee.</w:t>
      </w:r>
    </w:p>
    <w:p w14:paraId="786DFE9B" w14:textId="77777777" w:rsidR="009B0693" w:rsidRDefault="009B0693" w:rsidP="009B0693">
      <w:pPr>
        <w:pStyle w:val="ListParagraph"/>
        <w:rPr>
          <w:rFonts w:ascii="Arial" w:hAnsi="Arial" w:cs="Arial"/>
          <w:sz w:val="24"/>
          <w:szCs w:val="24"/>
        </w:rPr>
      </w:pPr>
    </w:p>
    <w:p w14:paraId="1B8CDE56" w14:textId="77777777" w:rsidR="00CD1AD1" w:rsidRDefault="00000000"/>
    <w:sectPr w:rsidR="00CD1A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60A2"/>
    <w:multiLevelType w:val="hybridMultilevel"/>
    <w:tmpl w:val="065A1F60"/>
    <w:lvl w:ilvl="0" w:tplc="A224AD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194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93"/>
    <w:rsid w:val="00265457"/>
    <w:rsid w:val="00611316"/>
    <w:rsid w:val="007B0311"/>
    <w:rsid w:val="009B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5A185"/>
  <w15:chartTrackingRefBased/>
  <w15:docId w15:val="{2035806A-2CD1-4314-BEEF-CE3A8EF0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6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fe.gov.uk/airquali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 Bisset</dc:creator>
  <cp:keywords/>
  <dc:description/>
  <cp:lastModifiedBy>Jill Guild</cp:lastModifiedBy>
  <cp:revision>2</cp:revision>
  <dcterms:created xsi:type="dcterms:W3CDTF">2023-02-08T12:47:00Z</dcterms:created>
  <dcterms:modified xsi:type="dcterms:W3CDTF">2023-02-08T12:47:00Z</dcterms:modified>
</cp:coreProperties>
</file>