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D57D" w14:textId="7716DD19"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A41166" w14:paraId="1DA42974" w14:textId="77777777" w:rsidTr="002D5EA0">
        <w:trPr>
          <w:trHeight w:val="1089"/>
        </w:trPr>
        <w:tc>
          <w:tcPr>
            <w:tcW w:w="10314" w:type="dxa"/>
            <w:vAlign w:val="center"/>
          </w:tcPr>
          <w:p w14:paraId="78EE3736" w14:textId="17415029" w:rsidR="00313479" w:rsidRPr="007F32DB" w:rsidRDefault="00A41166" w:rsidP="002D5EA0">
            <w:pPr>
              <w:jc w:val="center"/>
              <w:rPr>
                <w:rFonts w:ascii="Century Gothic" w:hAnsi="Century Gothic"/>
                <w:b/>
                <w:color w:val="FF0000"/>
                <w:sz w:val="28"/>
                <w:szCs w:val="28"/>
              </w:rPr>
            </w:pPr>
            <w:r w:rsidRPr="007F32DB">
              <w:rPr>
                <w:rFonts w:ascii="Century Gothic" w:hAnsi="Century Gothic"/>
                <w:b/>
                <w:noProof/>
                <w:sz w:val="28"/>
                <w:szCs w:val="28"/>
              </w:rPr>
              <w:drawing>
                <wp:anchor distT="0" distB="0" distL="114300" distR="114300" simplePos="0" relativeHeight="251660288" behindDoc="1" locked="0" layoutInCell="1" allowOverlap="1" wp14:anchorId="5407D2FF" wp14:editId="6CB3C55F">
                  <wp:simplePos x="0" y="0"/>
                  <wp:positionH relativeFrom="column">
                    <wp:posOffset>5608320</wp:posOffset>
                  </wp:positionH>
                  <wp:positionV relativeFrom="paragraph">
                    <wp:posOffset>0</wp:posOffset>
                  </wp:positionV>
                  <wp:extent cx="385445" cy="56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445" cy="560070"/>
                          </a:xfrm>
                          <a:prstGeom prst="rect">
                            <a:avLst/>
                          </a:prstGeom>
                          <a:noFill/>
                        </pic:spPr>
                      </pic:pic>
                    </a:graphicData>
                  </a:graphic>
                  <wp14:sizeRelH relativeFrom="margin">
                    <wp14:pctWidth>0</wp14:pctWidth>
                  </wp14:sizeRelH>
                  <wp14:sizeRelV relativeFrom="margin">
                    <wp14:pctHeight>0</wp14:pctHeight>
                  </wp14:sizeRelV>
                </wp:anchor>
              </w:drawing>
            </w:r>
            <w:r w:rsidRPr="007F32DB">
              <w:rPr>
                <w:rFonts w:ascii="Century Gothic" w:hAnsi="Century Gothic"/>
                <w:b/>
                <w:i/>
                <w:color w:val="FF0000"/>
                <w:sz w:val="28"/>
                <w:szCs w:val="28"/>
              </w:rPr>
              <w:t xml:space="preserve">Ladybird Family Nurture Centre </w:t>
            </w:r>
          </w:p>
          <w:p w14:paraId="65C90136" w14:textId="0460F91C" w:rsidR="00313479" w:rsidRPr="007F32DB" w:rsidRDefault="00313479" w:rsidP="002D5EA0">
            <w:pPr>
              <w:jc w:val="center"/>
              <w:rPr>
                <w:rFonts w:ascii="Century Gothic" w:hAnsi="Century Gothic"/>
                <w:b/>
                <w:sz w:val="28"/>
                <w:szCs w:val="28"/>
              </w:rPr>
            </w:pPr>
            <w:r w:rsidRPr="007F32DB">
              <w:rPr>
                <w:rFonts w:ascii="Century Gothic" w:hAnsi="Century Gothic"/>
                <w:b/>
                <w:sz w:val="28"/>
                <w:szCs w:val="28"/>
              </w:rPr>
              <w:t>Standards and Quality Report</w:t>
            </w:r>
          </w:p>
          <w:p w14:paraId="6B40525A" w14:textId="4D247921" w:rsidR="00313479" w:rsidRPr="00A41166" w:rsidRDefault="00313479" w:rsidP="002D5EA0">
            <w:pPr>
              <w:jc w:val="center"/>
              <w:rPr>
                <w:rFonts w:ascii="Century Gothic" w:hAnsi="Century Gothic"/>
                <w:b/>
                <w:i/>
                <w:szCs w:val="24"/>
              </w:rPr>
            </w:pPr>
            <w:r w:rsidRPr="007F32DB">
              <w:rPr>
                <w:rFonts w:ascii="Century Gothic" w:hAnsi="Century Gothic"/>
                <w:b/>
                <w:i/>
                <w:sz w:val="28"/>
                <w:szCs w:val="28"/>
              </w:rPr>
              <w:t>Achieving Excellence and Equity</w:t>
            </w:r>
          </w:p>
        </w:tc>
      </w:tr>
    </w:tbl>
    <w:p w14:paraId="3DD70A34" w14:textId="679AD55F" w:rsidR="00313479" w:rsidRPr="00A41166" w:rsidRDefault="00313479" w:rsidP="00313479">
      <w:pPr>
        <w:rPr>
          <w:rFonts w:ascii="Century Gothic" w:hAnsi="Century Gothic"/>
          <w:b/>
        </w:rPr>
      </w:pPr>
    </w:p>
    <w:tbl>
      <w:tblPr>
        <w:tblStyle w:val="TableGrid"/>
        <w:tblW w:w="0" w:type="auto"/>
        <w:tblLook w:val="04A0" w:firstRow="1" w:lastRow="0" w:firstColumn="1" w:lastColumn="0" w:noHBand="0" w:noVBand="1"/>
      </w:tblPr>
      <w:tblGrid>
        <w:gridCol w:w="10456"/>
      </w:tblGrid>
      <w:tr w:rsidR="00313479" w:rsidRPr="00A41166" w14:paraId="64456DED" w14:textId="77777777" w:rsidTr="002D5EA0">
        <w:tc>
          <w:tcPr>
            <w:tcW w:w="10456" w:type="dxa"/>
          </w:tcPr>
          <w:p w14:paraId="7DAF362B" w14:textId="77777777" w:rsidR="00313479" w:rsidRPr="00A41166" w:rsidRDefault="00313479" w:rsidP="002D5EA0">
            <w:pPr>
              <w:jc w:val="center"/>
              <w:rPr>
                <w:rFonts w:ascii="Century Gothic" w:hAnsi="Century Gothic"/>
                <w:b/>
                <w:szCs w:val="24"/>
              </w:rPr>
            </w:pPr>
            <w:r w:rsidRPr="00A41166">
              <w:rPr>
                <w:rFonts w:ascii="Century Gothic" w:hAnsi="Century Gothic"/>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A41166" w14:paraId="711E584F" w14:textId="77777777" w:rsidTr="002D5EA0">
              <w:tc>
                <w:tcPr>
                  <w:tcW w:w="4196" w:type="dxa"/>
                </w:tcPr>
                <w:p w14:paraId="45BE0230" w14:textId="77777777" w:rsidR="00313479" w:rsidRPr="00A41166" w:rsidRDefault="00313479" w:rsidP="002D5EA0">
                  <w:pPr>
                    <w:rPr>
                      <w:rFonts w:ascii="Century Gothic" w:hAnsi="Century Gothic"/>
                      <w:b/>
                      <w:szCs w:val="24"/>
                    </w:rPr>
                  </w:pPr>
                  <w:r w:rsidRPr="00A41166">
                    <w:rPr>
                      <w:rFonts w:ascii="Century Gothic" w:hAnsi="Century Gothic"/>
                      <w:b/>
                      <w:szCs w:val="24"/>
                    </w:rPr>
                    <w:t>Setting/School Roll (including ELC/ASC)</w:t>
                  </w:r>
                </w:p>
              </w:tc>
              <w:tc>
                <w:tcPr>
                  <w:tcW w:w="5535" w:type="dxa"/>
                  <w:gridSpan w:val="4"/>
                </w:tcPr>
                <w:p w14:paraId="2566BAF0" w14:textId="0BE7F07F" w:rsidR="00313479" w:rsidRPr="00A41166" w:rsidRDefault="00A41166" w:rsidP="002D5EA0">
                  <w:pPr>
                    <w:rPr>
                      <w:rFonts w:ascii="Century Gothic" w:hAnsi="Century Gothic"/>
                      <w:bCs/>
                      <w:i/>
                      <w:iCs/>
                      <w:color w:val="FF0000"/>
                      <w:sz w:val="20"/>
                    </w:rPr>
                  </w:pPr>
                  <w:r w:rsidRPr="00A41166">
                    <w:rPr>
                      <w:rFonts w:ascii="Century Gothic" w:hAnsi="Century Gothic"/>
                      <w:bCs/>
                      <w:i/>
                      <w:iCs/>
                      <w:color w:val="000000" w:themeColor="text1"/>
                      <w:sz w:val="20"/>
                    </w:rPr>
                    <w:t>86</w:t>
                  </w:r>
                </w:p>
              </w:tc>
            </w:tr>
            <w:tr w:rsidR="00313479" w:rsidRPr="00A41166" w14:paraId="6449B59C" w14:textId="77777777" w:rsidTr="002D5EA0">
              <w:tc>
                <w:tcPr>
                  <w:tcW w:w="4196" w:type="dxa"/>
                </w:tcPr>
                <w:p w14:paraId="342EC7B6" w14:textId="77777777" w:rsidR="00313479" w:rsidRPr="00A41166" w:rsidRDefault="00313479" w:rsidP="002D5EA0">
                  <w:pPr>
                    <w:rPr>
                      <w:rFonts w:ascii="Century Gothic" w:hAnsi="Century Gothic"/>
                      <w:bCs/>
                      <w:i/>
                      <w:iCs/>
                      <w:color w:val="FF0000"/>
                      <w:sz w:val="18"/>
                      <w:szCs w:val="18"/>
                    </w:rPr>
                  </w:pPr>
                  <w:r w:rsidRPr="00A41166">
                    <w:rPr>
                      <w:rFonts w:ascii="Century Gothic" w:hAnsi="Century Gothic"/>
                      <w:b/>
                      <w:szCs w:val="24"/>
                    </w:rPr>
                    <w:t xml:space="preserve">FME </w:t>
                  </w:r>
                </w:p>
              </w:tc>
              <w:tc>
                <w:tcPr>
                  <w:tcW w:w="5535" w:type="dxa"/>
                  <w:gridSpan w:val="4"/>
                </w:tcPr>
                <w:p w14:paraId="01B05216" w14:textId="6DBC578E" w:rsidR="00313479" w:rsidRPr="00A41166" w:rsidRDefault="00A41166" w:rsidP="002D5EA0">
                  <w:pPr>
                    <w:rPr>
                      <w:rFonts w:ascii="Century Gothic" w:hAnsi="Century Gothic"/>
                      <w:bCs/>
                      <w:i/>
                      <w:iCs/>
                      <w:sz w:val="20"/>
                    </w:rPr>
                  </w:pPr>
                  <w:r w:rsidRPr="00A41166">
                    <w:rPr>
                      <w:rFonts w:ascii="Century Gothic" w:hAnsi="Century Gothic"/>
                      <w:bCs/>
                      <w:i/>
                      <w:iCs/>
                      <w:sz w:val="20"/>
                    </w:rPr>
                    <w:t>N/A</w:t>
                  </w:r>
                </w:p>
              </w:tc>
            </w:tr>
            <w:tr w:rsidR="00313479" w:rsidRPr="00A41166" w14:paraId="43C4E285" w14:textId="77777777" w:rsidTr="002D5EA0">
              <w:tc>
                <w:tcPr>
                  <w:tcW w:w="4196" w:type="dxa"/>
                </w:tcPr>
                <w:p w14:paraId="7AC91489" w14:textId="77777777" w:rsidR="00313479" w:rsidRPr="00A41166" w:rsidRDefault="00313479" w:rsidP="002D5EA0">
                  <w:pPr>
                    <w:rPr>
                      <w:rFonts w:ascii="Century Gothic" w:hAnsi="Century Gothic"/>
                      <w:b/>
                      <w:szCs w:val="24"/>
                    </w:rPr>
                  </w:pPr>
                  <w:r w:rsidRPr="00A41166">
                    <w:rPr>
                      <w:rFonts w:ascii="Century Gothic" w:hAnsi="Century Gothic"/>
                      <w:b/>
                      <w:szCs w:val="24"/>
                    </w:rPr>
                    <w:t xml:space="preserve">Attendance (%)  </w:t>
                  </w:r>
                  <w:r w:rsidRPr="00A41166">
                    <w:rPr>
                      <w:rFonts w:ascii="Century Gothic" w:hAnsi="Century Gothic"/>
                      <w:bCs/>
                      <w:i/>
                      <w:iCs/>
                      <w:color w:val="FF0000"/>
                      <w:sz w:val="20"/>
                    </w:rPr>
                    <w:t>Power Bi May 2021</w:t>
                  </w:r>
                </w:p>
              </w:tc>
              <w:tc>
                <w:tcPr>
                  <w:tcW w:w="1843" w:type="dxa"/>
                </w:tcPr>
                <w:p w14:paraId="0F25CE13" w14:textId="77777777" w:rsidR="00313479" w:rsidRPr="00A41166" w:rsidRDefault="00313479" w:rsidP="002D5EA0">
                  <w:pPr>
                    <w:rPr>
                      <w:rFonts w:ascii="Century Gothic" w:hAnsi="Century Gothic"/>
                      <w:b/>
                      <w:szCs w:val="24"/>
                    </w:rPr>
                  </w:pPr>
                  <w:r w:rsidRPr="00A41166">
                    <w:rPr>
                      <w:rFonts w:ascii="Century Gothic" w:hAnsi="Century Gothic"/>
                      <w:b/>
                      <w:szCs w:val="24"/>
                    </w:rPr>
                    <w:t>Authorised</w:t>
                  </w:r>
                </w:p>
              </w:tc>
              <w:tc>
                <w:tcPr>
                  <w:tcW w:w="850" w:type="dxa"/>
                </w:tcPr>
                <w:p w14:paraId="385F5D95" w14:textId="6B136793" w:rsidR="00313479" w:rsidRPr="007F32DB" w:rsidRDefault="007F32DB" w:rsidP="002D5EA0">
                  <w:pPr>
                    <w:rPr>
                      <w:rFonts w:ascii="Century Gothic" w:hAnsi="Century Gothic"/>
                      <w:bCs/>
                      <w:szCs w:val="24"/>
                    </w:rPr>
                  </w:pPr>
                  <w:r w:rsidRPr="007F32DB">
                    <w:rPr>
                      <w:rFonts w:ascii="Century Gothic" w:hAnsi="Century Gothic"/>
                      <w:bCs/>
                      <w:szCs w:val="24"/>
                    </w:rPr>
                    <w:t>N/A</w:t>
                  </w:r>
                </w:p>
              </w:tc>
              <w:tc>
                <w:tcPr>
                  <w:tcW w:w="1985" w:type="dxa"/>
                </w:tcPr>
                <w:p w14:paraId="3D95FD30" w14:textId="77777777" w:rsidR="00313479" w:rsidRPr="00A41166" w:rsidRDefault="00313479" w:rsidP="002D5EA0">
                  <w:pPr>
                    <w:rPr>
                      <w:rFonts w:ascii="Century Gothic" w:hAnsi="Century Gothic"/>
                      <w:b/>
                      <w:szCs w:val="24"/>
                    </w:rPr>
                  </w:pPr>
                  <w:r w:rsidRPr="00A41166">
                    <w:rPr>
                      <w:rFonts w:ascii="Century Gothic" w:hAnsi="Century Gothic"/>
                      <w:b/>
                      <w:szCs w:val="24"/>
                    </w:rPr>
                    <w:t>Unauthorised</w:t>
                  </w:r>
                </w:p>
              </w:tc>
              <w:tc>
                <w:tcPr>
                  <w:tcW w:w="857" w:type="dxa"/>
                </w:tcPr>
                <w:p w14:paraId="3E1EEF08" w14:textId="17542FFE" w:rsidR="00313479" w:rsidRPr="007F32DB" w:rsidRDefault="007F32DB" w:rsidP="002D5EA0">
                  <w:pPr>
                    <w:rPr>
                      <w:rFonts w:ascii="Century Gothic" w:hAnsi="Century Gothic"/>
                      <w:bCs/>
                      <w:szCs w:val="24"/>
                    </w:rPr>
                  </w:pPr>
                  <w:r w:rsidRPr="007F32DB">
                    <w:rPr>
                      <w:rFonts w:ascii="Century Gothic" w:hAnsi="Century Gothic"/>
                      <w:bCs/>
                      <w:szCs w:val="24"/>
                    </w:rPr>
                    <w:t>N/A</w:t>
                  </w:r>
                </w:p>
              </w:tc>
            </w:tr>
            <w:tr w:rsidR="00313479" w:rsidRPr="00A41166" w14:paraId="504769FB" w14:textId="77777777" w:rsidTr="002D5EA0">
              <w:tc>
                <w:tcPr>
                  <w:tcW w:w="4196" w:type="dxa"/>
                </w:tcPr>
                <w:p w14:paraId="7332CF45" w14:textId="77777777" w:rsidR="00313479" w:rsidRPr="00A41166" w:rsidRDefault="00313479" w:rsidP="002D5EA0">
                  <w:pPr>
                    <w:rPr>
                      <w:rFonts w:ascii="Century Gothic" w:hAnsi="Century Gothic"/>
                      <w:b/>
                      <w:szCs w:val="24"/>
                    </w:rPr>
                  </w:pPr>
                  <w:r w:rsidRPr="00A41166">
                    <w:rPr>
                      <w:rFonts w:ascii="Century Gothic" w:hAnsi="Century Gothic"/>
                      <w:b/>
                      <w:szCs w:val="24"/>
                    </w:rPr>
                    <w:t>Exclusion (%)</w:t>
                  </w:r>
                </w:p>
              </w:tc>
              <w:tc>
                <w:tcPr>
                  <w:tcW w:w="5535" w:type="dxa"/>
                  <w:gridSpan w:val="4"/>
                </w:tcPr>
                <w:p w14:paraId="7F468ACA" w14:textId="6A43D4F3" w:rsidR="00313479" w:rsidRPr="00A41166" w:rsidRDefault="00A41166" w:rsidP="002D5EA0">
                  <w:pPr>
                    <w:rPr>
                      <w:rFonts w:ascii="Century Gothic" w:hAnsi="Century Gothic"/>
                      <w:bCs/>
                      <w:i/>
                      <w:iCs/>
                      <w:color w:val="000000" w:themeColor="text1"/>
                      <w:sz w:val="20"/>
                    </w:rPr>
                  </w:pPr>
                  <w:r w:rsidRPr="00A41166">
                    <w:rPr>
                      <w:rFonts w:ascii="Century Gothic" w:hAnsi="Century Gothic"/>
                      <w:bCs/>
                      <w:i/>
                      <w:iCs/>
                      <w:color w:val="000000" w:themeColor="text1"/>
                      <w:sz w:val="20"/>
                    </w:rPr>
                    <w:t>N/A</w:t>
                  </w:r>
                </w:p>
              </w:tc>
            </w:tr>
            <w:tr w:rsidR="00313479" w:rsidRPr="00A41166" w14:paraId="70F1E1E8" w14:textId="77777777" w:rsidTr="002D5EA0">
              <w:tc>
                <w:tcPr>
                  <w:tcW w:w="4196" w:type="dxa"/>
                </w:tcPr>
                <w:p w14:paraId="5EB9B319" w14:textId="77777777" w:rsidR="00313479" w:rsidRPr="00A41166" w:rsidRDefault="00313479" w:rsidP="002D5EA0">
                  <w:pPr>
                    <w:rPr>
                      <w:rFonts w:ascii="Century Gothic" w:hAnsi="Century Gothic"/>
                      <w:b/>
                      <w:szCs w:val="24"/>
                    </w:rPr>
                  </w:pPr>
                  <w:r w:rsidRPr="00A41166">
                    <w:rPr>
                      <w:rFonts w:ascii="Century Gothic" w:hAnsi="Century Gothic"/>
                      <w:b/>
                      <w:szCs w:val="24"/>
                    </w:rPr>
                    <w:t>Attainment Scotland Fund Allocation (PEF and SAC)</w:t>
                  </w:r>
                </w:p>
              </w:tc>
              <w:tc>
                <w:tcPr>
                  <w:tcW w:w="5535" w:type="dxa"/>
                  <w:gridSpan w:val="4"/>
                </w:tcPr>
                <w:p w14:paraId="1518BC06" w14:textId="4386C0E5" w:rsidR="00313479" w:rsidRPr="00A41166" w:rsidRDefault="00A41166" w:rsidP="002D5EA0">
                  <w:pPr>
                    <w:rPr>
                      <w:rFonts w:ascii="Century Gothic" w:hAnsi="Century Gothic"/>
                      <w:bCs/>
                      <w:i/>
                      <w:iCs/>
                      <w:color w:val="000000" w:themeColor="text1"/>
                      <w:sz w:val="20"/>
                    </w:rPr>
                  </w:pPr>
                  <w:r w:rsidRPr="00A41166">
                    <w:rPr>
                      <w:rFonts w:ascii="Century Gothic" w:hAnsi="Century Gothic"/>
                      <w:bCs/>
                      <w:i/>
                      <w:iCs/>
                      <w:color w:val="000000" w:themeColor="text1"/>
                      <w:sz w:val="20"/>
                    </w:rPr>
                    <w:t>N/A</w:t>
                  </w:r>
                </w:p>
              </w:tc>
            </w:tr>
          </w:tbl>
          <w:p w14:paraId="2E2BE037" w14:textId="77777777" w:rsidR="00313479" w:rsidRPr="00A41166" w:rsidRDefault="00313479" w:rsidP="00A41166">
            <w:pPr>
              <w:rPr>
                <w:rFonts w:ascii="Century Gothic" w:hAnsi="Century Gothic"/>
                <w:bCs/>
              </w:rPr>
            </w:pPr>
          </w:p>
        </w:tc>
      </w:tr>
    </w:tbl>
    <w:p w14:paraId="56971608" w14:textId="77777777" w:rsidR="00313479" w:rsidRPr="00A41166" w:rsidRDefault="00313479" w:rsidP="00313479">
      <w:pPr>
        <w:rPr>
          <w:rFonts w:ascii="Century Gothic" w:hAnsi="Century Gothic"/>
          <w:b/>
        </w:rPr>
      </w:pPr>
    </w:p>
    <w:tbl>
      <w:tblPr>
        <w:tblStyle w:val="TableGrid"/>
        <w:tblW w:w="0" w:type="auto"/>
        <w:tblLook w:val="04A0" w:firstRow="1" w:lastRow="0" w:firstColumn="1" w:lastColumn="0" w:noHBand="0" w:noVBand="1"/>
      </w:tblPr>
      <w:tblGrid>
        <w:gridCol w:w="5191"/>
        <w:gridCol w:w="5191"/>
      </w:tblGrid>
      <w:tr w:rsidR="00313479" w:rsidRPr="00A41166" w14:paraId="18919270" w14:textId="77777777" w:rsidTr="007F32DB">
        <w:trPr>
          <w:trHeight w:val="165"/>
        </w:trPr>
        <w:tc>
          <w:tcPr>
            <w:tcW w:w="10382" w:type="dxa"/>
            <w:gridSpan w:val="2"/>
            <w:shd w:val="clear" w:color="auto" w:fill="D9E2F3" w:themeFill="accent1" w:themeFillTint="33"/>
          </w:tcPr>
          <w:p w14:paraId="7D351130" w14:textId="77777777" w:rsidR="00313479" w:rsidRPr="00A41166" w:rsidRDefault="00313479" w:rsidP="002D5EA0">
            <w:pPr>
              <w:jc w:val="center"/>
              <w:rPr>
                <w:rFonts w:ascii="Century Gothic" w:hAnsi="Century Gothic"/>
                <w:b/>
                <w:szCs w:val="24"/>
              </w:rPr>
            </w:pPr>
            <w:r w:rsidRPr="00A41166">
              <w:rPr>
                <w:rFonts w:ascii="Century Gothic" w:hAnsi="Century Gothic"/>
                <w:b/>
                <w:szCs w:val="24"/>
              </w:rPr>
              <w:t>Improvement for Recovery Priority Work</w:t>
            </w:r>
          </w:p>
          <w:p w14:paraId="63D760C8" w14:textId="5DB66498" w:rsidR="00313479" w:rsidRDefault="00313479" w:rsidP="002D5EA0">
            <w:pPr>
              <w:jc w:val="center"/>
              <w:rPr>
                <w:rFonts w:ascii="Century Gothic" w:hAnsi="Century Gothic"/>
                <w:b/>
                <w:szCs w:val="24"/>
              </w:rPr>
            </w:pPr>
            <w:r w:rsidRPr="00A41166">
              <w:rPr>
                <w:rFonts w:ascii="Century Gothic" w:hAnsi="Century Gothic"/>
                <w:b/>
                <w:szCs w:val="24"/>
              </w:rPr>
              <w:t xml:space="preserve">Session 2020 </w:t>
            </w:r>
            <w:r w:rsidR="007F32DB">
              <w:rPr>
                <w:rFonts w:ascii="Century Gothic" w:hAnsi="Century Gothic"/>
                <w:b/>
                <w:szCs w:val="24"/>
              </w:rPr>
              <w:t>–</w:t>
            </w:r>
            <w:r w:rsidRPr="00A41166">
              <w:rPr>
                <w:rFonts w:ascii="Century Gothic" w:hAnsi="Century Gothic"/>
                <w:b/>
                <w:szCs w:val="24"/>
              </w:rPr>
              <w:t xml:space="preserve"> 2021</w:t>
            </w:r>
          </w:p>
          <w:p w14:paraId="393E12BB" w14:textId="53B7CF78" w:rsidR="007F32DB" w:rsidRDefault="007F32DB" w:rsidP="007F32DB">
            <w:pPr>
              <w:rPr>
                <w:rFonts w:ascii="Century Gothic" w:hAnsi="Century Gothic"/>
                <w:b/>
                <w:szCs w:val="24"/>
              </w:rPr>
            </w:pPr>
            <w:r>
              <w:rPr>
                <w:rFonts w:ascii="Century Gothic" w:hAnsi="Century Gothic"/>
                <w:b/>
                <w:szCs w:val="24"/>
              </w:rPr>
              <w:t xml:space="preserve">Focused Priority </w:t>
            </w:r>
            <w:r w:rsidR="00D90DAE">
              <w:rPr>
                <w:rFonts w:ascii="Century Gothic" w:hAnsi="Century Gothic"/>
                <w:b/>
                <w:szCs w:val="24"/>
              </w:rPr>
              <w:t>1</w:t>
            </w:r>
            <w:r>
              <w:rPr>
                <w:rFonts w:ascii="Century Gothic" w:hAnsi="Century Gothic"/>
                <w:b/>
                <w:szCs w:val="24"/>
              </w:rPr>
              <w:t xml:space="preserve"> :</w:t>
            </w:r>
          </w:p>
          <w:p w14:paraId="77E147EF" w14:textId="58ED62B5" w:rsidR="007F32DB" w:rsidRPr="00A41166" w:rsidRDefault="007F32DB" w:rsidP="002D5EA0">
            <w:pPr>
              <w:jc w:val="center"/>
              <w:rPr>
                <w:rFonts w:ascii="Century Gothic" w:hAnsi="Century Gothic"/>
                <w:szCs w:val="24"/>
              </w:rPr>
            </w:pPr>
            <w:r w:rsidRPr="008D4E9C">
              <w:rPr>
                <w:rFonts w:ascii="Century Gothic" w:hAnsi="Century Gothic" w:cs="Tahoma"/>
                <w:bCs/>
              </w:rPr>
              <w:t xml:space="preserve">Vision, Values and Aims </w:t>
            </w:r>
            <w:r>
              <w:rPr>
                <w:rFonts w:ascii="Century Gothic" w:hAnsi="Century Gothic" w:cs="Tahoma"/>
                <w:bCs/>
              </w:rPr>
              <w:t xml:space="preserve">continue </w:t>
            </w:r>
            <w:r w:rsidRPr="008D4E9C">
              <w:rPr>
                <w:rFonts w:ascii="Century Gothic" w:hAnsi="Century Gothic" w:cs="Tahoma"/>
                <w:bCs/>
              </w:rPr>
              <w:t>to set high aspirations and ensure high standards for children and families, practitioners as we return to nursery.</w:t>
            </w:r>
          </w:p>
        </w:tc>
      </w:tr>
      <w:tr w:rsidR="00313479" w:rsidRPr="00A41166" w14:paraId="14DF550B" w14:textId="77777777" w:rsidTr="002D5EA0">
        <w:trPr>
          <w:trHeight w:val="165"/>
        </w:trPr>
        <w:tc>
          <w:tcPr>
            <w:tcW w:w="5191" w:type="dxa"/>
          </w:tcPr>
          <w:p w14:paraId="29435818" w14:textId="77777777" w:rsidR="00A41166" w:rsidRDefault="00313479" w:rsidP="00A41166">
            <w:pPr>
              <w:rPr>
                <w:rFonts w:ascii="Century Gothic" w:hAnsi="Century Gothic"/>
                <w:szCs w:val="24"/>
                <w:u w:val="single"/>
              </w:rPr>
            </w:pPr>
            <w:r w:rsidRPr="00A41166">
              <w:rPr>
                <w:rFonts w:ascii="Century Gothic" w:hAnsi="Century Gothic"/>
                <w:szCs w:val="24"/>
                <w:u w:val="single"/>
              </w:rPr>
              <w:t>NIF Priority</w:t>
            </w:r>
            <w:r w:rsidR="00A41166">
              <w:rPr>
                <w:rFonts w:ascii="Century Gothic" w:hAnsi="Century Gothic"/>
                <w:szCs w:val="24"/>
                <w:u w:val="single"/>
              </w:rPr>
              <w:t xml:space="preserve"> </w:t>
            </w:r>
          </w:p>
          <w:p w14:paraId="0960273D" w14:textId="6B8E70DE" w:rsidR="00313479" w:rsidRPr="00A41166" w:rsidRDefault="00AF76CD" w:rsidP="002D5EA0">
            <w:pPr>
              <w:rPr>
                <w:rFonts w:ascii="Century Gothic" w:hAnsi="Century Gothic"/>
                <w:i/>
                <w:szCs w:val="24"/>
              </w:rPr>
            </w:pPr>
            <w:r>
              <w:rPr>
                <w:rFonts w:ascii="Century Gothic" w:hAnsi="Century Gothic"/>
                <w:i/>
                <w:szCs w:val="24"/>
              </w:rPr>
              <w:t>Raising attainment</w:t>
            </w:r>
          </w:p>
          <w:p w14:paraId="48CE0FAC" w14:textId="77777777" w:rsidR="00313479" w:rsidRPr="00A41166" w:rsidRDefault="00313479" w:rsidP="002D5EA0">
            <w:pPr>
              <w:rPr>
                <w:rFonts w:ascii="Century Gothic" w:hAnsi="Century Gothic"/>
                <w:szCs w:val="24"/>
                <w:u w:val="single"/>
              </w:rPr>
            </w:pPr>
            <w:r w:rsidRPr="00A41166">
              <w:rPr>
                <w:rFonts w:ascii="Century Gothic" w:hAnsi="Century Gothic"/>
                <w:szCs w:val="24"/>
                <w:u w:val="single"/>
              </w:rPr>
              <w:t>NIF Driver</w:t>
            </w:r>
          </w:p>
          <w:p w14:paraId="6BF38699" w14:textId="77777777" w:rsidR="00A41166" w:rsidRPr="00AF76CD" w:rsidRDefault="00A41166" w:rsidP="00A41166">
            <w:pPr>
              <w:rPr>
                <w:rFonts w:ascii="Century Gothic" w:hAnsi="Century Gothic" w:cs="Tahoma"/>
                <w:i/>
                <w:iCs/>
              </w:rPr>
            </w:pPr>
            <w:r w:rsidRPr="00AF76CD">
              <w:rPr>
                <w:rFonts w:ascii="Century Gothic" w:hAnsi="Century Gothic" w:cs="Tahoma"/>
                <w:i/>
                <w:iCs/>
              </w:rPr>
              <w:t xml:space="preserve">School Improvement, Staff Professionalism </w:t>
            </w:r>
          </w:p>
          <w:p w14:paraId="243C2263" w14:textId="77777777" w:rsidR="00313479" w:rsidRPr="00A41166" w:rsidRDefault="00313479" w:rsidP="002D5EA0">
            <w:pPr>
              <w:rPr>
                <w:rFonts w:ascii="Century Gothic" w:hAnsi="Century Gothic"/>
                <w:i/>
                <w:szCs w:val="24"/>
              </w:rPr>
            </w:pPr>
          </w:p>
        </w:tc>
        <w:tc>
          <w:tcPr>
            <w:tcW w:w="5191" w:type="dxa"/>
          </w:tcPr>
          <w:p w14:paraId="427A2411" w14:textId="179747CB" w:rsidR="00313479" w:rsidRDefault="00313479" w:rsidP="002D5EA0">
            <w:pPr>
              <w:rPr>
                <w:rFonts w:ascii="Century Gothic" w:hAnsi="Century Gothic"/>
                <w:szCs w:val="24"/>
                <w:u w:val="single"/>
              </w:rPr>
            </w:pPr>
            <w:r w:rsidRPr="00A41166">
              <w:rPr>
                <w:rFonts w:ascii="Century Gothic" w:hAnsi="Century Gothic"/>
                <w:szCs w:val="24"/>
                <w:u w:val="single"/>
              </w:rPr>
              <w:t>HGIOELC Quality Indicators</w:t>
            </w:r>
          </w:p>
          <w:p w14:paraId="5194AF78" w14:textId="77777777" w:rsidR="00A41166" w:rsidRDefault="00A41166" w:rsidP="00A41166">
            <w:pPr>
              <w:rPr>
                <w:rFonts w:ascii="Century Gothic" w:hAnsi="Century Gothic" w:cs="Tahoma"/>
              </w:rPr>
            </w:pPr>
          </w:p>
          <w:p w14:paraId="3A83EE2B" w14:textId="7B2EE85A" w:rsidR="00A41166" w:rsidRPr="00AF76CD" w:rsidRDefault="00A41166" w:rsidP="00A41166">
            <w:pPr>
              <w:rPr>
                <w:rFonts w:ascii="Century Gothic" w:hAnsi="Century Gothic" w:cs="Arial"/>
                <w:i/>
                <w:iCs/>
              </w:rPr>
            </w:pPr>
            <w:r w:rsidRPr="00AF76CD">
              <w:rPr>
                <w:rFonts w:ascii="Century Gothic" w:hAnsi="Century Gothic" w:cs="Tahoma"/>
                <w:i/>
                <w:iCs/>
              </w:rPr>
              <w:t xml:space="preserve">1.1 </w:t>
            </w:r>
            <w:r w:rsidRPr="00AF76CD">
              <w:rPr>
                <w:rFonts w:ascii="Century Gothic" w:hAnsi="Century Gothic" w:cs="Arial"/>
                <w:i/>
                <w:iCs/>
              </w:rPr>
              <w:t xml:space="preserve"> Self-evaluation for Improvement</w:t>
            </w:r>
          </w:p>
          <w:p w14:paraId="7254A7E8" w14:textId="77777777" w:rsidR="00A41166" w:rsidRPr="00AF76CD" w:rsidRDefault="00A41166" w:rsidP="00A41166">
            <w:pPr>
              <w:rPr>
                <w:rFonts w:ascii="Century Gothic" w:hAnsi="Century Gothic" w:cs="Arial"/>
                <w:i/>
                <w:iCs/>
              </w:rPr>
            </w:pPr>
            <w:r w:rsidRPr="00AF76CD">
              <w:rPr>
                <w:rFonts w:ascii="Century Gothic" w:hAnsi="Century Gothic" w:cs="Arial"/>
                <w:i/>
                <w:iCs/>
              </w:rPr>
              <w:t>1.2  Leadership of learning</w:t>
            </w:r>
          </w:p>
          <w:p w14:paraId="34BA69A4" w14:textId="77777777" w:rsidR="00A41166" w:rsidRPr="00AF76CD" w:rsidRDefault="00A41166" w:rsidP="00A41166">
            <w:pPr>
              <w:rPr>
                <w:rFonts w:ascii="Century Gothic" w:hAnsi="Century Gothic" w:cs="Arial"/>
                <w:i/>
                <w:iCs/>
              </w:rPr>
            </w:pPr>
            <w:r w:rsidRPr="00AF76CD">
              <w:rPr>
                <w:rFonts w:ascii="Century Gothic" w:hAnsi="Century Gothic" w:cs="Arial"/>
                <w:i/>
                <w:iCs/>
              </w:rPr>
              <w:t>1.3  Leadership of change</w:t>
            </w:r>
          </w:p>
          <w:p w14:paraId="6E7383E1" w14:textId="77777777" w:rsidR="00A41166" w:rsidRPr="00AF76CD" w:rsidRDefault="00A41166" w:rsidP="00A41166">
            <w:pPr>
              <w:rPr>
                <w:rFonts w:ascii="Century Gothic" w:hAnsi="Century Gothic" w:cs="Arial"/>
                <w:i/>
                <w:iCs/>
              </w:rPr>
            </w:pPr>
            <w:r w:rsidRPr="00AF76CD">
              <w:rPr>
                <w:rFonts w:ascii="Century Gothic" w:hAnsi="Century Gothic" w:cs="Arial"/>
                <w:i/>
                <w:iCs/>
              </w:rPr>
              <w:t xml:space="preserve">2.2  Curriculum </w:t>
            </w:r>
          </w:p>
          <w:p w14:paraId="21A9FDA1" w14:textId="77777777" w:rsidR="00A41166" w:rsidRPr="00A41166" w:rsidRDefault="00A41166" w:rsidP="002D5EA0">
            <w:pPr>
              <w:rPr>
                <w:rFonts w:ascii="Century Gothic" w:hAnsi="Century Gothic"/>
                <w:szCs w:val="24"/>
                <w:u w:val="single"/>
              </w:rPr>
            </w:pPr>
          </w:p>
          <w:p w14:paraId="62C66CFA" w14:textId="77777777" w:rsidR="00313479" w:rsidRPr="00A41166" w:rsidRDefault="00313479" w:rsidP="002D5EA0">
            <w:pPr>
              <w:rPr>
                <w:rFonts w:ascii="Century Gothic" w:hAnsi="Century Gothic"/>
                <w:szCs w:val="24"/>
                <w:u w:val="single"/>
              </w:rPr>
            </w:pPr>
          </w:p>
          <w:p w14:paraId="714F93A0" w14:textId="77777777" w:rsidR="00313479" w:rsidRPr="00A41166" w:rsidRDefault="00313479" w:rsidP="002D5EA0">
            <w:pPr>
              <w:rPr>
                <w:rFonts w:ascii="Century Gothic" w:hAnsi="Century Gothic"/>
                <w:szCs w:val="24"/>
              </w:rPr>
            </w:pPr>
          </w:p>
        </w:tc>
      </w:tr>
      <w:tr w:rsidR="00313479" w:rsidRPr="00A41166" w14:paraId="039DE7F8" w14:textId="77777777" w:rsidTr="002D5EA0">
        <w:trPr>
          <w:trHeight w:val="2369"/>
        </w:trPr>
        <w:tc>
          <w:tcPr>
            <w:tcW w:w="10382" w:type="dxa"/>
            <w:gridSpan w:val="2"/>
          </w:tcPr>
          <w:p w14:paraId="56CE3A79" w14:textId="77777777" w:rsidR="00313479" w:rsidRPr="00A41166" w:rsidRDefault="00313479" w:rsidP="002D5EA0">
            <w:pPr>
              <w:rPr>
                <w:rFonts w:ascii="Century Gothic" w:hAnsi="Century Gothic"/>
                <w:b/>
                <w:szCs w:val="24"/>
              </w:rPr>
            </w:pPr>
            <w:r w:rsidRPr="00A41166">
              <w:rPr>
                <w:rFonts w:ascii="Century Gothic" w:hAnsi="Century Gothic"/>
                <w:b/>
                <w:szCs w:val="24"/>
              </w:rPr>
              <w:t>Progress:</w:t>
            </w:r>
          </w:p>
          <w:p w14:paraId="062F41A3" w14:textId="77777777" w:rsidR="00432ECE" w:rsidRPr="00432ECE" w:rsidRDefault="00432ECE" w:rsidP="00432ECE">
            <w:pPr>
              <w:pStyle w:val="ListParagraph"/>
              <w:rPr>
                <w:rFonts w:ascii="Century Gothic" w:hAnsi="Century Gothic"/>
                <w:bCs/>
                <w:color w:val="FF0000"/>
                <w:sz w:val="20"/>
              </w:rPr>
            </w:pPr>
          </w:p>
          <w:p w14:paraId="7884A74F" w14:textId="30CB66B0" w:rsidR="005F09FC" w:rsidRPr="005F09FC" w:rsidRDefault="00AF76CD" w:rsidP="00AF76CD">
            <w:pPr>
              <w:pStyle w:val="ListParagraph"/>
              <w:numPr>
                <w:ilvl w:val="0"/>
                <w:numId w:val="20"/>
              </w:numPr>
              <w:rPr>
                <w:rFonts w:ascii="Century Gothic" w:hAnsi="Century Gothic"/>
                <w:bCs/>
                <w:color w:val="FF0000"/>
                <w:sz w:val="20"/>
              </w:rPr>
            </w:pPr>
            <w:r>
              <w:rPr>
                <w:rFonts w:ascii="Century Gothic" w:hAnsi="Century Gothic"/>
                <w:bCs/>
                <w:color w:val="000000" w:themeColor="text1"/>
                <w:sz w:val="20"/>
              </w:rPr>
              <w:t xml:space="preserve">All staff have participated </w:t>
            </w:r>
            <w:r w:rsidR="005F09FC">
              <w:rPr>
                <w:rFonts w:ascii="Century Gothic" w:hAnsi="Century Gothic"/>
                <w:bCs/>
                <w:color w:val="000000" w:themeColor="text1"/>
                <w:sz w:val="20"/>
              </w:rPr>
              <w:t xml:space="preserve">in revisiting the focused work started last year. </w:t>
            </w:r>
          </w:p>
          <w:p w14:paraId="7F759C2B" w14:textId="4E092AA9" w:rsidR="00AF76CD" w:rsidRPr="005F09FC" w:rsidRDefault="005F09FC" w:rsidP="00AF76CD">
            <w:pPr>
              <w:pStyle w:val="ListParagraph"/>
              <w:numPr>
                <w:ilvl w:val="0"/>
                <w:numId w:val="20"/>
              </w:numPr>
              <w:rPr>
                <w:rFonts w:ascii="Century Gothic" w:hAnsi="Century Gothic"/>
                <w:bCs/>
                <w:color w:val="FF0000"/>
                <w:sz w:val="20"/>
              </w:rPr>
            </w:pPr>
            <w:r>
              <w:rPr>
                <w:rFonts w:ascii="Century Gothic" w:hAnsi="Century Gothic"/>
                <w:bCs/>
                <w:color w:val="000000" w:themeColor="text1"/>
                <w:sz w:val="20"/>
              </w:rPr>
              <w:t xml:space="preserve">New staff have had the opportunity to deepen their understanding of the purpose of a set of core values. </w:t>
            </w:r>
            <w:r w:rsidR="00187D8D">
              <w:rPr>
                <w:rFonts w:ascii="Century Gothic" w:hAnsi="Century Gothic"/>
                <w:bCs/>
                <w:color w:val="000000" w:themeColor="text1"/>
                <w:sz w:val="20"/>
              </w:rPr>
              <w:t>(50% of staff team new due to 1140 and managing change exercise)</w:t>
            </w:r>
          </w:p>
          <w:p w14:paraId="4C12052A" w14:textId="77777777" w:rsidR="005F09FC" w:rsidRDefault="005F09FC" w:rsidP="00AF76CD">
            <w:pPr>
              <w:pStyle w:val="ListParagraph"/>
              <w:numPr>
                <w:ilvl w:val="0"/>
                <w:numId w:val="20"/>
              </w:numPr>
              <w:rPr>
                <w:rFonts w:ascii="Century Gothic" w:hAnsi="Century Gothic"/>
                <w:bCs/>
                <w:color w:val="000000" w:themeColor="text1"/>
                <w:sz w:val="20"/>
              </w:rPr>
            </w:pPr>
            <w:r w:rsidRPr="005F09FC">
              <w:rPr>
                <w:rFonts w:ascii="Century Gothic" w:hAnsi="Century Gothic"/>
                <w:bCs/>
                <w:color w:val="000000" w:themeColor="text1"/>
                <w:sz w:val="20"/>
              </w:rPr>
              <w:t xml:space="preserve">Inservice day sessions </w:t>
            </w:r>
            <w:r>
              <w:rPr>
                <w:rFonts w:ascii="Century Gothic" w:hAnsi="Century Gothic"/>
                <w:bCs/>
                <w:color w:val="000000" w:themeColor="text1"/>
                <w:sz w:val="20"/>
              </w:rPr>
              <w:t xml:space="preserve">and Development Meetings focused on developing a set of values. </w:t>
            </w:r>
          </w:p>
          <w:p w14:paraId="4B125518" w14:textId="68426ADC" w:rsidR="005F09FC" w:rsidRDefault="005F09FC" w:rsidP="00AF76CD">
            <w:pPr>
              <w:pStyle w:val="ListParagraph"/>
              <w:numPr>
                <w:ilvl w:val="0"/>
                <w:numId w:val="20"/>
              </w:numPr>
              <w:rPr>
                <w:rFonts w:ascii="Century Gothic" w:hAnsi="Century Gothic"/>
                <w:bCs/>
                <w:color w:val="000000" w:themeColor="text1"/>
                <w:sz w:val="20"/>
              </w:rPr>
            </w:pPr>
            <w:r>
              <w:rPr>
                <w:rFonts w:ascii="Century Gothic" w:hAnsi="Century Gothic"/>
                <w:bCs/>
                <w:color w:val="000000" w:themeColor="text1"/>
                <w:sz w:val="20"/>
              </w:rPr>
              <w:t>All staff contributed to collating the</w:t>
            </w:r>
            <w:r w:rsidR="00777354">
              <w:rPr>
                <w:rFonts w:ascii="Century Gothic" w:hAnsi="Century Gothic"/>
                <w:bCs/>
                <w:color w:val="000000" w:themeColor="text1"/>
                <w:sz w:val="20"/>
              </w:rPr>
              <w:t xml:space="preserve"> draft set</w:t>
            </w:r>
            <w:r>
              <w:rPr>
                <w:rFonts w:ascii="Century Gothic" w:hAnsi="Century Gothic"/>
                <w:bCs/>
                <w:color w:val="000000" w:themeColor="text1"/>
                <w:sz w:val="20"/>
              </w:rPr>
              <w:t xml:space="preserve"> </w:t>
            </w:r>
            <w:r w:rsidR="00777354">
              <w:rPr>
                <w:rFonts w:ascii="Century Gothic" w:hAnsi="Century Gothic"/>
                <w:bCs/>
                <w:color w:val="000000" w:themeColor="text1"/>
                <w:sz w:val="20"/>
              </w:rPr>
              <w:t>of</w:t>
            </w:r>
            <w:r>
              <w:rPr>
                <w:rFonts w:ascii="Century Gothic" w:hAnsi="Century Gothic"/>
                <w:bCs/>
                <w:color w:val="000000" w:themeColor="text1"/>
                <w:sz w:val="20"/>
              </w:rPr>
              <w:t xml:space="preserve"> values.</w:t>
            </w:r>
          </w:p>
          <w:p w14:paraId="570A6B10" w14:textId="37A00B65" w:rsidR="00777354" w:rsidRDefault="00777354" w:rsidP="00AF76CD">
            <w:pPr>
              <w:pStyle w:val="ListParagraph"/>
              <w:numPr>
                <w:ilvl w:val="0"/>
                <w:numId w:val="20"/>
              </w:numPr>
              <w:rPr>
                <w:rFonts w:ascii="Century Gothic" w:hAnsi="Century Gothic"/>
                <w:bCs/>
                <w:color w:val="000000" w:themeColor="text1"/>
                <w:sz w:val="20"/>
              </w:rPr>
            </w:pPr>
            <w:r>
              <w:rPr>
                <w:rFonts w:ascii="Century Gothic" w:hAnsi="Century Gothic"/>
                <w:bCs/>
                <w:color w:val="000000" w:themeColor="text1"/>
                <w:sz w:val="20"/>
              </w:rPr>
              <w:t>All staff contributed to final agreement of set of values.</w:t>
            </w:r>
          </w:p>
          <w:p w14:paraId="4943BC55" w14:textId="11E1F3BE" w:rsidR="005F09FC" w:rsidRPr="005F09FC" w:rsidRDefault="005F09FC" w:rsidP="00AF76CD">
            <w:pPr>
              <w:pStyle w:val="ListParagraph"/>
              <w:numPr>
                <w:ilvl w:val="0"/>
                <w:numId w:val="20"/>
              </w:numPr>
              <w:rPr>
                <w:rFonts w:ascii="Century Gothic" w:hAnsi="Century Gothic"/>
                <w:bCs/>
                <w:color w:val="000000" w:themeColor="text1"/>
                <w:sz w:val="20"/>
              </w:rPr>
            </w:pPr>
            <w:r>
              <w:rPr>
                <w:rFonts w:ascii="Century Gothic" w:hAnsi="Century Gothic"/>
                <w:bCs/>
                <w:color w:val="000000" w:themeColor="text1"/>
                <w:sz w:val="20"/>
              </w:rPr>
              <w:t xml:space="preserve">All staff contributed to creating descriptors for the values. </w:t>
            </w:r>
          </w:p>
          <w:p w14:paraId="3C32CAE1" w14:textId="77777777" w:rsidR="00313479" w:rsidRPr="00A41166" w:rsidRDefault="00313479" w:rsidP="002D5EA0">
            <w:pPr>
              <w:rPr>
                <w:rFonts w:ascii="Century Gothic" w:hAnsi="Century Gothic"/>
                <w:b/>
                <w:i/>
                <w:szCs w:val="24"/>
              </w:rPr>
            </w:pPr>
          </w:p>
        </w:tc>
      </w:tr>
      <w:tr w:rsidR="00313479" w:rsidRPr="00A41166" w14:paraId="527BD0C3" w14:textId="77777777" w:rsidTr="002D5EA0">
        <w:trPr>
          <w:trHeight w:val="2369"/>
        </w:trPr>
        <w:tc>
          <w:tcPr>
            <w:tcW w:w="10382" w:type="dxa"/>
            <w:gridSpan w:val="2"/>
          </w:tcPr>
          <w:p w14:paraId="5BD8BA7B" w14:textId="77777777" w:rsidR="00313479" w:rsidRPr="00A41166" w:rsidRDefault="00313479" w:rsidP="002D5EA0">
            <w:pPr>
              <w:rPr>
                <w:rFonts w:ascii="Century Gothic" w:hAnsi="Century Gothic"/>
                <w:b/>
                <w:szCs w:val="24"/>
              </w:rPr>
            </w:pPr>
            <w:r w:rsidRPr="00A41166">
              <w:rPr>
                <w:rFonts w:ascii="Century Gothic" w:hAnsi="Century Gothic"/>
                <w:b/>
                <w:szCs w:val="24"/>
              </w:rPr>
              <w:t>Impact:</w:t>
            </w:r>
          </w:p>
          <w:p w14:paraId="36DCE816" w14:textId="77777777" w:rsidR="00432ECE" w:rsidRDefault="00432ECE" w:rsidP="00432ECE">
            <w:pPr>
              <w:pStyle w:val="ListParagraph"/>
              <w:rPr>
                <w:rFonts w:ascii="Century Gothic" w:eastAsia="Times New Roman" w:hAnsi="Century Gothic"/>
                <w:iCs/>
                <w:color w:val="000000" w:themeColor="text1"/>
                <w:sz w:val="20"/>
                <w:lang w:eastAsia="en-GB"/>
              </w:rPr>
            </w:pPr>
          </w:p>
          <w:p w14:paraId="0B00D2C4" w14:textId="5DF5B991" w:rsidR="005F09FC" w:rsidRDefault="005F09FC" w:rsidP="005F09FC">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All staff report to hav</w:t>
            </w:r>
            <w:r w:rsidR="00777354">
              <w:rPr>
                <w:rFonts w:ascii="Century Gothic" w:eastAsia="Times New Roman" w:hAnsi="Century Gothic"/>
                <w:iCs/>
                <w:color w:val="000000" w:themeColor="text1"/>
                <w:sz w:val="20"/>
                <w:lang w:eastAsia="en-GB"/>
              </w:rPr>
              <w:t>ing</w:t>
            </w:r>
            <w:r>
              <w:rPr>
                <w:rFonts w:ascii="Century Gothic" w:eastAsia="Times New Roman" w:hAnsi="Century Gothic"/>
                <w:iCs/>
                <w:color w:val="000000" w:themeColor="text1"/>
                <w:sz w:val="20"/>
                <w:lang w:eastAsia="en-GB"/>
              </w:rPr>
              <w:t xml:space="preserve"> a fuller understanding of the purpose of a set of values. </w:t>
            </w:r>
          </w:p>
          <w:p w14:paraId="718D04DD" w14:textId="20202850" w:rsidR="005F09FC" w:rsidRDefault="005F09FC" w:rsidP="005F09FC">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A</w:t>
            </w:r>
            <w:r w:rsidR="00796D04">
              <w:rPr>
                <w:rFonts w:ascii="Century Gothic" w:eastAsia="Times New Roman" w:hAnsi="Century Gothic"/>
                <w:iCs/>
                <w:color w:val="000000" w:themeColor="text1"/>
                <w:sz w:val="20"/>
                <w:lang w:eastAsia="en-GB"/>
              </w:rPr>
              <w:t xml:space="preserve"> </w:t>
            </w:r>
            <w:r>
              <w:rPr>
                <w:rFonts w:ascii="Century Gothic" w:eastAsia="Times New Roman" w:hAnsi="Century Gothic"/>
                <w:iCs/>
                <w:color w:val="000000" w:themeColor="text1"/>
                <w:sz w:val="20"/>
                <w:lang w:eastAsia="en-GB"/>
              </w:rPr>
              <w:t xml:space="preserve">final set of values has been agreed upon. </w:t>
            </w:r>
          </w:p>
          <w:p w14:paraId="6D6827A3" w14:textId="621045A3" w:rsidR="00796D04" w:rsidRDefault="00796D04" w:rsidP="005F09FC">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 xml:space="preserve">SAFE, WELCOMING, ACHIVEING and NURTURING </w:t>
            </w:r>
          </w:p>
          <w:p w14:paraId="7EEEAAD4" w14:textId="13EE329E" w:rsidR="00796D04" w:rsidRDefault="00796D04" w:rsidP="00796D04">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Descriptors for each of these values have been created.  These are displayed within a power point presentation.</w:t>
            </w:r>
          </w:p>
          <w:p w14:paraId="457F2650" w14:textId="49C002D4" w:rsidR="00796D04" w:rsidRPr="00796D04" w:rsidRDefault="00796D04" w:rsidP="00796D04">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 xml:space="preserve">Due to Covid not all actions have been undertaken and </w:t>
            </w:r>
            <w:r w:rsidR="0032148B">
              <w:rPr>
                <w:rFonts w:ascii="Century Gothic" w:eastAsia="Times New Roman" w:hAnsi="Century Gothic"/>
                <w:iCs/>
                <w:color w:val="000000" w:themeColor="text1"/>
                <w:sz w:val="20"/>
                <w:lang w:eastAsia="en-GB"/>
              </w:rPr>
              <w:t>l</w:t>
            </w:r>
            <w:r w:rsidR="00432ECE">
              <w:rPr>
                <w:rFonts w:ascii="Century Gothic" w:eastAsia="Times New Roman" w:hAnsi="Century Gothic"/>
                <w:iCs/>
                <w:color w:val="000000" w:themeColor="text1"/>
                <w:sz w:val="20"/>
                <w:lang w:eastAsia="en-GB"/>
              </w:rPr>
              <w:t xml:space="preserve">imited observations </w:t>
            </w:r>
            <w:r w:rsidR="0032148B">
              <w:rPr>
                <w:rFonts w:ascii="Century Gothic" w:eastAsia="Times New Roman" w:hAnsi="Century Gothic"/>
                <w:iCs/>
                <w:color w:val="000000" w:themeColor="text1"/>
                <w:sz w:val="20"/>
                <w:lang w:eastAsia="en-GB"/>
              </w:rPr>
              <w:t xml:space="preserve">are </w:t>
            </w:r>
            <w:r w:rsidR="00432ECE">
              <w:rPr>
                <w:rFonts w:ascii="Century Gothic" w:eastAsia="Times New Roman" w:hAnsi="Century Gothic"/>
                <w:iCs/>
                <w:color w:val="000000" w:themeColor="text1"/>
                <w:sz w:val="20"/>
                <w:lang w:eastAsia="en-GB"/>
              </w:rPr>
              <w:t>available to evidence this at this current time.</w:t>
            </w:r>
          </w:p>
          <w:p w14:paraId="0224A287" w14:textId="77777777" w:rsidR="00313479" w:rsidRPr="00A41166" w:rsidRDefault="00313479" w:rsidP="002D5EA0">
            <w:pPr>
              <w:rPr>
                <w:rFonts w:ascii="Century Gothic" w:hAnsi="Century Gothic"/>
                <w:b/>
                <w:szCs w:val="24"/>
              </w:rPr>
            </w:pPr>
          </w:p>
        </w:tc>
      </w:tr>
      <w:tr w:rsidR="00313479" w:rsidRPr="00A41166" w14:paraId="27C3CD0C" w14:textId="77777777" w:rsidTr="002D5EA0">
        <w:trPr>
          <w:trHeight w:val="2369"/>
        </w:trPr>
        <w:tc>
          <w:tcPr>
            <w:tcW w:w="10382" w:type="dxa"/>
            <w:gridSpan w:val="2"/>
          </w:tcPr>
          <w:p w14:paraId="730499C3" w14:textId="77777777" w:rsidR="00313479" w:rsidRPr="00A41166" w:rsidRDefault="00313479" w:rsidP="002D5EA0">
            <w:pPr>
              <w:rPr>
                <w:rFonts w:ascii="Century Gothic" w:hAnsi="Century Gothic"/>
                <w:b/>
                <w:szCs w:val="24"/>
              </w:rPr>
            </w:pPr>
            <w:r w:rsidRPr="00A41166">
              <w:rPr>
                <w:rFonts w:ascii="Century Gothic" w:hAnsi="Century Gothic"/>
                <w:b/>
                <w:szCs w:val="24"/>
              </w:rPr>
              <w:lastRenderedPageBreak/>
              <w:t>Next Steps:</w:t>
            </w:r>
          </w:p>
          <w:p w14:paraId="07C3BE08" w14:textId="77777777" w:rsidR="00432ECE" w:rsidRDefault="00432ECE" w:rsidP="00432ECE">
            <w:pPr>
              <w:pStyle w:val="ListParagraph"/>
              <w:rPr>
                <w:rFonts w:ascii="Century Gothic" w:hAnsi="Century Gothic"/>
                <w:bCs/>
                <w:color w:val="000000" w:themeColor="text1"/>
                <w:sz w:val="20"/>
              </w:rPr>
            </w:pPr>
          </w:p>
          <w:p w14:paraId="0869D7F4" w14:textId="77777777" w:rsidR="00432ECE" w:rsidRDefault="00796D04" w:rsidP="00432ECE">
            <w:pPr>
              <w:pStyle w:val="ListParagraph"/>
              <w:numPr>
                <w:ilvl w:val="0"/>
                <w:numId w:val="22"/>
              </w:numPr>
              <w:rPr>
                <w:rFonts w:ascii="Century Gothic" w:hAnsi="Century Gothic"/>
                <w:bCs/>
                <w:color w:val="000000" w:themeColor="text1"/>
                <w:sz w:val="20"/>
              </w:rPr>
            </w:pPr>
            <w:r>
              <w:rPr>
                <w:rFonts w:ascii="Century Gothic" w:hAnsi="Century Gothic"/>
                <w:bCs/>
                <w:color w:val="000000" w:themeColor="text1"/>
                <w:sz w:val="20"/>
              </w:rPr>
              <w:t xml:space="preserve">This priority will continue to be focused on in 2021-2022. </w:t>
            </w:r>
          </w:p>
          <w:p w14:paraId="32DBBAC7" w14:textId="799FF43E" w:rsidR="00796D04" w:rsidRPr="00432ECE" w:rsidRDefault="00796D04" w:rsidP="00432ECE">
            <w:pPr>
              <w:pStyle w:val="ListParagraph"/>
              <w:numPr>
                <w:ilvl w:val="0"/>
                <w:numId w:val="22"/>
              </w:numPr>
              <w:rPr>
                <w:rFonts w:ascii="Century Gothic" w:hAnsi="Century Gothic"/>
                <w:bCs/>
                <w:color w:val="000000" w:themeColor="text1"/>
                <w:sz w:val="20"/>
              </w:rPr>
            </w:pPr>
            <w:r w:rsidRPr="00432ECE">
              <w:rPr>
                <w:rFonts w:ascii="Century Gothic" w:hAnsi="Century Gothic"/>
                <w:bCs/>
                <w:color w:val="000000" w:themeColor="text1"/>
                <w:sz w:val="20"/>
              </w:rPr>
              <w:t>Values will be shared with all stakeholders in August 2021.</w:t>
            </w:r>
          </w:p>
          <w:p w14:paraId="5B52E978" w14:textId="7ECC8737" w:rsidR="00796D04" w:rsidRDefault="00796D04" w:rsidP="00796D04">
            <w:pPr>
              <w:pStyle w:val="ListParagraph"/>
              <w:numPr>
                <w:ilvl w:val="0"/>
                <w:numId w:val="22"/>
              </w:numPr>
              <w:rPr>
                <w:rFonts w:ascii="Century Gothic" w:hAnsi="Century Gothic"/>
                <w:bCs/>
                <w:color w:val="000000" w:themeColor="text1"/>
                <w:sz w:val="20"/>
              </w:rPr>
            </w:pPr>
            <w:r>
              <w:rPr>
                <w:rFonts w:ascii="Century Gothic" w:hAnsi="Century Gothic"/>
                <w:bCs/>
                <w:color w:val="000000" w:themeColor="text1"/>
                <w:sz w:val="20"/>
              </w:rPr>
              <w:t xml:space="preserve">Embed values into practice. </w:t>
            </w:r>
          </w:p>
          <w:p w14:paraId="157702F3" w14:textId="3AB8A855" w:rsidR="00796D04" w:rsidRPr="00796D04" w:rsidRDefault="00796D04" w:rsidP="00796D04">
            <w:pPr>
              <w:pStyle w:val="ListParagraph"/>
              <w:numPr>
                <w:ilvl w:val="0"/>
                <w:numId w:val="22"/>
              </w:numPr>
              <w:rPr>
                <w:rFonts w:ascii="Century Gothic" w:hAnsi="Century Gothic"/>
                <w:bCs/>
                <w:color w:val="000000" w:themeColor="text1"/>
                <w:sz w:val="20"/>
              </w:rPr>
            </w:pPr>
            <w:r>
              <w:rPr>
                <w:rFonts w:ascii="Century Gothic" w:hAnsi="Century Gothic"/>
                <w:bCs/>
                <w:color w:val="000000" w:themeColor="text1"/>
                <w:sz w:val="20"/>
              </w:rPr>
              <w:t>Update an</w:t>
            </w:r>
            <w:r w:rsidR="00777354">
              <w:rPr>
                <w:rFonts w:ascii="Century Gothic" w:hAnsi="Century Gothic"/>
                <w:bCs/>
                <w:color w:val="000000" w:themeColor="text1"/>
                <w:sz w:val="20"/>
              </w:rPr>
              <w:t>d develop</w:t>
            </w:r>
            <w:r>
              <w:rPr>
                <w:rFonts w:ascii="Century Gothic" w:hAnsi="Century Gothic"/>
                <w:bCs/>
                <w:color w:val="000000" w:themeColor="text1"/>
                <w:sz w:val="20"/>
              </w:rPr>
              <w:t xml:space="preserve"> curriculum rationale </w:t>
            </w:r>
            <w:r w:rsidR="00777354">
              <w:rPr>
                <w:rFonts w:ascii="Century Gothic" w:hAnsi="Century Gothic"/>
                <w:bCs/>
                <w:color w:val="000000" w:themeColor="text1"/>
                <w:sz w:val="20"/>
              </w:rPr>
              <w:t>that</w:t>
            </w:r>
            <w:r>
              <w:rPr>
                <w:rFonts w:ascii="Century Gothic" w:hAnsi="Century Gothic"/>
                <w:bCs/>
                <w:color w:val="000000" w:themeColor="text1"/>
                <w:sz w:val="20"/>
              </w:rPr>
              <w:t xml:space="preserve"> reflect</w:t>
            </w:r>
            <w:r w:rsidR="00777354">
              <w:rPr>
                <w:rFonts w:ascii="Century Gothic" w:hAnsi="Century Gothic"/>
                <w:bCs/>
                <w:color w:val="000000" w:themeColor="text1"/>
                <w:sz w:val="20"/>
              </w:rPr>
              <w:t>s</w:t>
            </w:r>
            <w:r>
              <w:rPr>
                <w:rFonts w:ascii="Century Gothic" w:hAnsi="Century Gothic"/>
                <w:bCs/>
                <w:color w:val="000000" w:themeColor="text1"/>
                <w:sz w:val="20"/>
              </w:rPr>
              <w:t xml:space="preserve"> what makes us unique, the planned outdoor garden area development and the changing context for our community following Covid.</w:t>
            </w:r>
          </w:p>
          <w:p w14:paraId="424566BC" w14:textId="77777777" w:rsidR="00313479" w:rsidRPr="00A41166" w:rsidRDefault="00313479" w:rsidP="002D5EA0">
            <w:pPr>
              <w:rPr>
                <w:rFonts w:ascii="Century Gothic" w:hAnsi="Century Gothic"/>
                <w:bCs/>
                <w:i/>
                <w:iCs/>
                <w:color w:val="FF0000"/>
                <w:sz w:val="20"/>
              </w:rPr>
            </w:pPr>
          </w:p>
          <w:p w14:paraId="0E03B862" w14:textId="77777777" w:rsidR="00313479" w:rsidRPr="00A41166" w:rsidRDefault="00313479" w:rsidP="002D5EA0">
            <w:pPr>
              <w:rPr>
                <w:rFonts w:ascii="Century Gothic" w:hAnsi="Century Gothic"/>
                <w:bCs/>
                <w:i/>
                <w:iCs/>
                <w:color w:val="FF0000"/>
                <w:sz w:val="20"/>
              </w:rPr>
            </w:pPr>
          </w:p>
          <w:p w14:paraId="171BFCF4" w14:textId="3FC543B2" w:rsidR="00313479" w:rsidRPr="00A41166" w:rsidRDefault="00313479" w:rsidP="002D5EA0">
            <w:pPr>
              <w:rPr>
                <w:rFonts w:ascii="Century Gothic" w:hAnsi="Century Gothic"/>
                <w:bCs/>
                <w:i/>
                <w:iCs/>
                <w:color w:val="FF0000"/>
                <w:sz w:val="20"/>
              </w:rPr>
            </w:pPr>
          </w:p>
        </w:tc>
      </w:tr>
      <w:tr w:rsidR="007F32DB" w:rsidRPr="00A41166" w14:paraId="0D048AA1" w14:textId="77777777" w:rsidTr="00D90DAE">
        <w:trPr>
          <w:trHeight w:val="165"/>
        </w:trPr>
        <w:tc>
          <w:tcPr>
            <w:tcW w:w="10382" w:type="dxa"/>
            <w:gridSpan w:val="2"/>
            <w:shd w:val="clear" w:color="auto" w:fill="E7E6E6" w:themeFill="background2"/>
            <w:vAlign w:val="center"/>
          </w:tcPr>
          <w:p w14:paraId="3BE64C29" w14:textId="0608A2CE" w:rsidR="007F32DB" w:rsidRPr="00A41166" w:rsidRDefault="007F32DB" w:rsidP="007F32DB">
            <w:pPr>
              <w:jc w:val="center"/>
              <w:rPr>
                <w:rFonts w:ascii="Century Gothic" w:hAnsi="Century Gothic"/>
                <w:szCs w:val="24"/>
              </w:rPr>
            </w:pPr>
            <w:bookmarkStart w:id="0" w:name="_Hlk75112160"/>
            <w:r w:rsidRPr="00253C1A">
              <w:rPr>
                <w:rFonts w:ascii="Century Gothic" w:hAnsi="Century Gothic" w:cs="Arial"/>
                <w:b/>
              </w:rPr>
              <w:t>Focused Priority</w:t>
            </w:r>
            <w:r>
              <w:rPr>
                <w:rFonts w:ascii="Century Gothic" w:hAnsi="Century Gothic" w:cs="Arial"/>
                <w:b/>
              </w:rPr>
              <w:t xml:space="preserve"> 2</w:t>
            </w:r>
            <w:r w:rsidRPr="00253C1A">
              <w:rPr>
                <w:rFonts w:ascii="Century Gothic" w:hAnsi="Century Gothic" w:cs="Arial"/>
                <w:b/>
              </w:rPr>
              <w:t xml:space="preserve">:   </w:t>
            </w:r>
            <w:r w:rsidRPr="00253C1A">
              <w:rPr>
                <w:rFonts w:ascii="Century Gothic" w:hAnsi="Century Gothic" w:cs="Tahoma"/>
                <w:bCs/>
              </w:rPr>
              <w:t xml:space="preserve"> To support the emotional wellbeing of </w:t>
            </w:r>
            <w:r>
              <w:rPr>
                <w:rFonts w:ascii="Century Gothic" w:hAnsi="Century Gothic" w:cs="Tahoma"/>
                <w:bCs/>
              </w:rPr>
              <w:t xml:space="preserve">children, families </w:t>
            </w:r>
            <w:r w:rsidRPr="00253C1A">
              <w:rPr>
                <w:rFonts w:ascii="Century Gothic" w:hAnsi="Century Gothic" w:cs="Tahoma"/>
                <w:bCs/>
              </w:rPr>
              <w:t>and practitioners</w:t>
            </w:r>
            <w:r>
              <w:rPr>
                <w:rFonts w:ascii="Century Gothic" w:hAnsi="Century Gothic" w:cs="Tahoma"/>
                <w:bCs/>
              </w:rPr>
              <w:t xml:space="preserve"> to ensure progress is made by all learners</w:t>
            </w:r>
            <w:r w:rsidRPr="00253C1A">
              <w:rPr>
                <w:rFonts w:ascii="Century Gothic" w:hAnsi="Century Gothic" w:cs="Tahoma"/>
                <w:bCs/>
              </w:rPr>
              <w:t>.</w:t>
            </w:r>
          </w:p>
        </w:tc>
      </w:tr>
      <w:tr w:rsidR="007F32DB" w:rsidRPr="00A41166" w14:paraId="14B066EB" w14:textId="77777777" w:rsidTr="00D90DAE">
        <w:trPr>
          <w:trHeight w:val="165"/>
        </w:trPr>
        <w:tc>
          <w:tcPr>
            <w:tcW w:w="5191" w:type="dxa"/>
          </w:tcPr>
          <w:p w14:paraId="406348AC" w14:textId="752DDBF2" w:rsidR="007F32DB" w:rsidRPr="007F32DB" w:rsidRDefault="007F32DB" w:rsidP="007F32DB">
            <w:pPr>
              <w:rPr>
                <w:rFonts w:ascii="Century Gothic" w:hAnsi="Century Gothic"/>
                <w:szCs w:val="24"/>
                <w:u w:val="single"/>
              </w:rPr>
            </w:pPr>
            <w:r w:rsidRPr="00A41166">
              <w:rPr>
                <w:rFonts w:ascii="Century Gothic" w:hAnsi="Century Gothic"/>
                <w:szCs w:val="24"/>
                <w:u w:val="single"/>
              </w:rPr>
              <w:t>NIF Priority</w:t>
            </w:r>
            <w:r>
              <w:rPr>
                <w:rFonts w:ascii="Century Gothic" w:hAnsi="Century Gothic"/>
                <w:szCs w:val="24"/>
                <w:u w:val="single"/>
              </w:rPr>
              <w:t xml:space="preserve"> </w:t>
            </w:r>
          </w:p>
          <w:p w14:paraId="371632C7" w14:textId="69A6D5C1" w:rsidR="007F32DB" w:rsidRDefault="007F32DB" w:rsidP="007F32DB">
            <w:pPr>
              <w:rPr>
                <w:rFonts w:ascii="Century Gothic" w:hAnsi="Century Gothic" w:cs="Tahoma"/>
              </w:rPr>
            </w:pPr>
            <w:r>
              <w:rPr>
                <w:rFonts w:ascii="Century Gothic" w:hAnsi="Century Gothic" w:cs="Tahoma"/>
              </w:rPr>
              <w:t>Parental Engagement</w:t>
            </w:r>
          </w:p>
          <w:p w14:paraId="69998C76" w14:textId="2AB32EC6" w:rsidR="007F32DB" w:rsidRPr="00A41166" w:rsidRDefault="007F32DB" w:rsidP="007F32DB">
            <w:pPr>
              <w:rPr>
                <w:rFonts w:ascii="Century Gothic" w:hAnsi="Century Gothic"/>
                <w:i/>
                <w:szCs w:val="24"/>
              </w:rPr>
            </w:pPr>
            <w:r>
              <w:rPr>
                <w:rFonts w:ascii="Century Gothic" w:hAnsi="Century Gothic" w:cs="Tahoma"/>
              </w:rPr>
              <w:t>Assessing of Children’s Progress</w:t>
            </w:r>
          </w:p>
        </w:tc>
        <w:tc>
          <w:tcPr>
            <w:tcW w:w="5191" w:type="dxa"/>
          </w:tcPr>
          <w:p w14:paraId="42AE7FD5" w14:textId="77777777" w:rsidR="007F32DB" w:rsidRDefault="007F32DB" w:rsidP="007F32DB">
            <w:pPr>
              <w:rPr>
                <w:rFonts w:ascii="Century Gothic" w:hAnsi="Century Gothic"/>
                <w:szCs w:val="24"/>
                <w:u w:val="single"/>
              </w:rPr>
            </w:pPr>
            <w:r w:rsidRPr="00A41166">
              <w:rPr>
                <w:rFonts w:ascii="Century Gothic" w:hAnsi="Century Gothic"/>
                <w:szCs w:val="24"/>
                <w:u w:val="single"/>
              </w:rPr>
              <w:t>HGIOELC Quality Indicators</w:t>
            </w:r>
          </w:p>
          <w:p w14:paraId="7F66F4C4" w14:textId="7D1F7532" w:rsidR="007F32DB" w:rsidRPr="007F32DB" w:rsidRDefault="007F32DB" w:rsidP="007F32DB">
            <w:pPr>
              <w:rPr>
                <w:rFonts w:ascii="Century Gothic" w:hAnsi="Century Gothic" w:cs="Arial"/>
                <w:bCs/>
              </w:rPr>
            </w:pPr>
            <w:r w:rsidRPr="007F32DB">
              <w:rPr>
                <w:rFonts w:ascii="Century Gothic" w:hAnsi="Century Gothic" w:cs="Arial"/>
                <w:bCs/>
              </w:rPr>
              <w:t xml:space="preserve">2.1 </w:t>
            </w:r>
            <w:r w:rsidR="00D90DAE">
              <w:rPr>
                <w:rFonts w:ascii="Century Gothic" w:hAnsi="Century Gothic" w:cs="Arial"/>
                <w:bCs/>
              </w:rPr>
              <w:t xml:space="preserve"> </w:t>
            </w:r>
            <w:r w:rsidRPr="007F32DB">
              <w:rPr>
                <w:rFonts w:ascii="Century Gothic" w:hAnsi="Century Gothic" w:cs="Arial"/>
                <w:bCs/>
              </w:rPr>
              <w:t xml:space="preserve">Safeguarding and Child Protection </w:t>
            </w:r>
          </w:p>
          <w:p w14:paraId="2BC911A5" w14:textId="3D80468D" w:rsidR="007F32DB" w:rsidRPr="007F32DB" w:rsidRDefault="007F32DB" w:rsidP="007F32DB">
            <w:pPr>
              <w:rPr>
                <w:rFonts w:ascii="Century Gothic" w:hAnsi="Century Gothic" w:cs="Arial"/>
                <w:bCs/>
              </w:rPr>
            </w:pPr>
            <w:r w:rsidRPr="007F32DB">
              <w:rPr>
                <w:rFonts w:ascii="Century Gothic" w:hAnsi="Century Gothic" w:cs="Arial"/>
                <w:bCs/>
              </w:rPr>
              <w:t>3.1</w:t>
            </w:r>
            <w:r w:rsidR="00D90DAE">
              <w:rPr>
                <w:rFonts w:ascii="Century Gothic" w:hAnsi="Century Gothic" w:cs="Arial"/>
                <w:bCs/>
              </w:rPr>
              <w:t xml:space="preserve">  </w:t>
            </w:r>
            <w:r w:rsidRPr="007F32DB">
              <w:rPr>
                <w:rFonts w:ascii="Century Gothic" w:hAnsi="Century Gothic" w:cs="Arial"/>
                <w:bCs/>
              </w:rPr>
              <w:t xml:space="preserve">Ensuring wellbeing , equity and inclusion </w:t>
            </w:r>
          </w:p>
          <w:p w14:paraId="1EFCD17F" w14:textId="3AE00789" w:rsidR="007F32DB" w:rsidRPr="007F32DB" w:rsidRDefault="007F32DB" w:rsidP="007F32DB">
            <w:pPr>
              <w:rPr>
                <w:rFonts w:ascii="Century Gothic" w:hAnsi="Century Gothic"/>
                <w:u w:val="single"/>
              </w:rPr>
            </w:pPr>
            <w:r w:rsidRPr="007F32DB">
              <w:rPr>
                <w:rFonts w:ascii="Century Gothic" w:hAnsi="Century Gothic" w:cs="Arial"/>
                <w:bCs/>
              </w:rPr>
              <w:t xml:space="preserve">3.2 </w:t>
            </w:r>
            <w:r w:rsidR="00D90DAE">
              <w:rPr>
                <w:rFonts w:ascii="Century Gothic" w:hAnsi="Century Gothic" w:cs="Arial"/>
                <w:bCs/>
              </w:rPr>
              <w:t xml:space="preserve"> </w:t>
            </w:r>
            <w:r w:rsidRPr="007F32DB">
              <w:rPr>
                <w:rFonts w:ascii="Century Gothic" w:hAnsi="Century Gothic" w:cs="Arial"/>
                <w:bCs/>
              </w:rPr>
              <w:t>Ensuring children’s progress</w:t>
            </w:r>
          </w:p>
          <w:p w14:paraId="63FDA504" w14:textId="77777777" w:rsidR="007F32DB" w:rsidRPr="00A41166" w:rsidRDefault="007F32DB" w:rsidP="007F32DB">
            <w:pPr>
              <w:rPr>
                <w:rFonts w:ascii="Century Gothic" w:hAnsi="Century Gothic"/>
                <w:szCs w:val="24"/>
              </w:rPr>
            </w:pPr>
          </w:p>
        </w:tc>
      </w:tr>
      <w:tr w:rsidR="007F32DB" w:rsidRPr="00A41166" w14:paraId="5E97114B" w14:textId="77777777" w:rsidTr="00D90DAE">
        <w:trPr>
          <w:trHeight w:val="2369"/>
        </w:trPr>
        <w:tc>
          <w:tcPr>
            <w:tcW w:w="10382" w:type="dxa"/>
            <w:gridSpan w:val="2"/>
          </w:tcPr>
          <w:p w14:paraId="4E68FE64" w14:textId="77777777" w:rsidR="007F32DB" w:rsidRPr="00A41166" w:rsidRDefault="007F32DB" w:rsidP="007F32DB">
            <w:pPr>
              <w:rPr>
                <w:rFonts w:ascii="Century Gothic" w:hAnsi="Century Gothic"/>
                <w:b/>
                <w:szCs w:val="24"/>
              </w:rPr>
            </w:pPr>
            <w:r w:rsidRPr="00A41166">
              <w:rPr>
                <w:rFonts w:ascii="Century Gothic" w:hAnsi="Century Gothic"/>
                <w:b/>
                <w:szCs w:val="24"/>
              </w:rPr>
              <w:t>Progress:</w:t>
            </w:r>
          </w:p>
          <w:p w14:paraId="688C4752" w14:textId="77777777" w:rsidR="00FE6B9D" w:rsidRPr="00FE6B9D" w:rsidRDefault="00FE6B9D" w:rsidP="007F32DB">
            <w:pPr>
              <w:pStyle w:val="ListParagraph"/>
              <w:numPr>
                <w:ilvl w:val="0"/>
                <w:numId w:val="20"/>
              </w:numPr>
              <w:rPr>
                <w:rFonts w:ascii="Century Gothic" w:hAnsi="Century Gothic"/>
                <w:b/>
                <w:i/>
                <w:szCs w:val="24"/>
              </w:rPr>
            </w:pPr>
          </w:p>
          <w:p w14:paraId="7125FFFC" w14:textId="4B44B3F3" w:rsidR="00FE6B9D" w:rsidRPr="00FE6B9D" w:rsidRDefault="00FE6B9D" w:rsidP="007F32DB">
            <w:pPr>
              <w:pStyle w:val="ListParagraph"/>
              <w:numPr>
                <w:ilvl w:val="0"/>
                <w:numId w:val="20"/>
              </w:numPr>
              <w:rPr>
                <w:rFonts w:ascii="Century Gothic" w:hAnsi="Century Gothic"/>
                <w:b/>
                <w:i/>
                <w:szCs w:val="24"/>
              </w:rPr>
            </w:pPr>
            <w:r>
              <w:rPr>
                <w:rFonts w:ascii="Century Gothic" w:hAnsi="Century Gothic"/>
                <w:bCs/>
                <w:iCs/>
                <w:sz w:val="20"/>
                <w:szCs w:val="20"/>
              </w:rPr>
              <w:t xml:space="preserve">Fortnightly phone calls to families continued during term 1 for ongoing support </w:t>
            </w:r>
            <w:r w:rsidR="00C64A62">
              <w:rPr>
                <w:rFonts w:ascii="Century Gothic" w:hAnsi="Century Gothic"/>
                <w:bCs/>
                <w:iCs/>
                <w:sz w:val="20"/>
                <w:szCs w:val="20"/>
              </w:rPr>
              <w:t xml:space="preserve">and to settle children and families back into nursery. </w:t>
            </w:r>
          </w:p>
          <w:p w14:paraId="06AD7619" w14:textId="419AF7EC" w:rsidR="007F32DB" w:rsidRPr="00D31F28" w:rsidRDefault="00D31F28" w:rsidP="007F32DB">
            <w:pPr>
              <w:pStyle w:val="ListParagraph"/>
              <w:numPr>
                <w:ilvl w:val="0"/>
                <w:numId w:val="20"/>
              </w:numPr>
              <w:rPr>
                <w:rFonts w:ascii="Century Gothic" w:hAnsi="Century Gothic"/>
                <w:b/>
                <w:i/>
                <w:szCs w:val="24"/>
              </w:rPr>
            </w:pPr>
            <w:r>
              <w:rPr>
                <w:rFonts w:ascii="Century Gothic" w:hAnsi="Century Gothic"/>
                <w:bCs/>
                <w:iCs/>
                <w:sz w:val="20"/>
                <w:szCs w:val="20"/>
              </w:rPr>
              <w:t>All staff participated in training and development around the use of Leuven’s scale assessment.</w:t>
            </w:r>
          </w:p>
          <w:p w14:paraId="6F807175" w14:textId="5094708F" w:rsidR="00D31F28" w:rsidRPr="00FE6B9D" w:rsidRDefault="00D31F28" w:rsidP="00D31F28">
            <w:pPr>
              <w:pStyle w:val="ListParagraph"/>
              <w:numPr>
                <w:ilvl w:val="0"/>
                <w:numId w:val="20"/>
              </w:numPr>
              <w:rPr>
                <w:rFonts w:ascii="Century Gothic" w:hAnsi="Century Gothic"/>
                <w:b/>
                <w:i/>
                <w:szCs w:val="24"/>
              </w:rPr>
            </w:pPr>
            <w:r>
              <w:rPr>
                <w:rFonts w:ascii="Century Gothic" w:hAnsi="Century Gothic"/>
                <w:bCs/>
                <w:iCs/>
                <w:sz w:val="20"/>
                <w:szCs w:val="20"/>
              </w:rPr>
              <w:t>All N4 children assessed against scale.</w:t>
            </w:r>
          </w:p>
          <w:p w14:paraId="18A479DA" w14:textId="2DCB8530" w:rsidR="00D31F28" w:rsidRPr="00FE6B9D" w:rsidRDefault="00D31F28" w:rsidP="00D31F28">
            <w:pPr>
              <w:pStyle w:val="ListParagraph"/>
              <w:numPr>
                <w:ilvl w:val="0"/>
                <w:numId w:val="20"/>
              </w:numPr>
              <w:rPr>
                <w:rFonts w:ascii="Century Gothic" w:hAnsi="Century Gothic"/>
                <w:b/>
                <w:i/>
                <w:szCs w:val="24"/>
              </w:rPr>
            </w:pPr>
            <w:r>
              <w:rPr>
                <w:rFonts w:ascii="Century Gothic" w:hAnsi="Century Gothic"/>
                <w:bCs/>
                <w:iCs/>
                <w:sz w:val="20"/>
                <w:szCs w:val="20"/>
              </w:rPr>
              <w:t>Information used to plan learning and play opportunities.</w:t>
            </w:r>
          </w:p>
          <w:p w14:paraId="73C15169" w14:textId="754F9562" w:rsidR="00FE6B9D" w:rsidRPr="00FE6B9D" w:rsidRDefault="00FE6B9D" w:rsidP="00D31F28">
            <w:pPr>
              <w:pStyle w:val="ListParagraph"/>
              <w:numPr>
                <w:ilvl w:val="0"/>
                <w:numId w:val="20"/>
              </w:numPr>
              <w:rPr>
                <w:rFonts w:ascii="Century Gothic" w:hAnsi="Century Gothic"/>
                <w:bCs/>
                <w:sz w:val="20"/>
                <w:szCs w:val="20"/>
              </w:rPr>
            </w:pPr>
            <w:r w:rsidRPr="00FE6B9D">
              <w:rPr>
                <w:rFonts w:ascii="Century Gothic" w:hAnsi="Century Gothic"/>
                <w:bCs/>
                <w:sz w:val="20"/>
                <w:szCs w:val="20"/>
              </w:rPr>
              <w:t>Wellbeing check-ins</w:t>
            </w:r>
            <w:r>
              <w:rPr>
                <w:rFonts w:ascii="Century Gothic" w:hAnsi="Century Gothic"/>
                <w:bCs/>
                <w:sz w:val="20"/>
                <w:szCs w:val="20"/>
              </w:rPr>
              <w:t xml:space="preserve"> issued using microsoft forms allowing for confidentiality</w:t>
            </w:r>
            <w:r w:rsidR="0032148B">
              <w:rPr>
                <w:rFonts w:ascii="Century Gothic" w:hAnsi="Century Gothic"/>
                <w:bCs/>
                <w:sz w:val="20"/>
                <w:szCs w:val="20"/>
              </w:rPr>
              <w:t xml:space="preserve"> for staff</w:t>
            </w:r>
            <w:r>
              <w:rPr>
                <w:rFonts w:ascii="Century Gothic" w:hAnsi="Century Gothic"/>
                <w:bCs/>
                <w:sz w:val="20"/>
                <w:szCs w:val="20"/>
              </w:rPr>
              <w:t xml:space="preserve">. </w:t>
            </w:r>
          </w:p>
          <w:p w14:paraId="61C23962" w14:textId="215EFCB4" w:rsidR="00FE6B9D" w:rsidRPr="00FE6B9D" w:rsidRDefault="00FE6B9D" w:rsidP="00D31F28">
            <w:pPr>
              <w:pStyle w:val="ListParagraph"/>
              <w:numPr>
                <w:ilvl w:val="0"/>
                <w:numId w:val="20"/>
              </w:numPr>
              <w:rPr>
                <w:rFonts w:ascii="Century Gothic" w:hAnsi="Century Gothic"/>
                <w:b/>
                <w:i/>
                <w:szCs w:val="24"/>
              </w:rPr>
            </w:pPr>
            <w:r>
              <w:rPr>
                <w:rFonts w:ascii="Century Gothic" w:hAnsi="Century Gothic"/>
                <w:bCs/>
                <w:sz w:val="20"/>
                <w:szCs w:val="20"/>
              </w:rPr>
              <w:t>All staff participated in training and wellbeing sessions around the 5 ways to wellbeing.</w:t>
            </w:r>
          </w:p>
          <w:p w14:paraId="54114AD9" w14:textId="0B236DE8" w:rsidR="00FE6B9D" w:rsidRDefault="00FE6B9D" w:rsidP="00D31F28">
            <w:pPr>
              <w:pStyle w:val="ListParagraph"/>
              <w:numPr>
                <w:ilvl w:val="0"/>
                <w:numId w:val="20"/>
              </w:numPr>
              <w:rPr>
                <w:rFonts w:ascii="Century Gothic" w:hAnsi="Century Gothic"/>
                <w:bCs/>
                <w:iCs/>
                <w:sz w:val="20"/>
                <w:szCs w:val="20"/>
              </w:rPr>
            </w:pPr>
            <w:r w:rsidRPr="00FE6B9D">
              <w:rPr>
                <w:rFonts w:ascii="Century Gothic" w:hAnsi="Century Gothic"/>
                <w:bCs/>
                <w:iCs/>
                <w:sz w:val="20"/>
                <w:szCs w:val="20"/>
              </w:rPr>
              <w:t xml:space="preserve">All staff participated in Inservice day team building sessions. </w:t>
            </w:r>
          </w:p>
          <w:p w14:paraId="693C0DC2" w14:textId="7884C834" w:rsidR="00FE6B9D" w:rsidRDefault="00FE6B9D" w:rsidP="00D31F28">
            <w:pPr>
              <w:pStyle w:val="ListParagraph"/>
              <w:numPr>
                <w:ilvl w:val="0"/>
                <w:numId w:val="20"/>
              </w:numPr>
              <w:rPr>
                <w:rFonts w:ascii="Century Gothic" w:hAnsi="Century Gothic"/>
                <w:bCs/>
                <w:iCs/>
                <w:sz w:val="20"/>
                <w:szCs w:val="20"/>
              </w:rPr>
            </w:pPr>
            <w:r>
              <w:rPr>
                <w:rFonts w:ascii="Century Gothic" w:hAnsi="Century Gothic"/>
                <w:bCs/>
                <w:iCs/>
                <w:sz w:val="20"/>
                <w:szCs w:val="20"/>
              </w:rPr>
              <w:t>Daily check-ins embedded during lockdown.</w:t>
            </w:r>
          </w:p>
          <w:p w14:paraId="0CB8EF93" w14:textId="6E993548" w:rsidR="00FE6B9D" w:rsidRDefault="00C64A62" w:rsidP="00D31F28">
            <w:pPr>
              <w:pStyle w:val="ListParagraph"/>
              <w:numPr>
                <w:ilvl w:val="0"/>
                <w:numId w:val="20"/>
              </w:numPr>
              <w:rPr>
                <w:rFonts w:ascii="Century Gothic" w:hAnsi="Century Gothic"/>
                <w:bCs/>
                <w:iCs/>
                <w:sz w:val="20"/>
                <w:szCs w:val="20"/>
              </w:rPr>
            </w:pPr>
            <w:r>
              <w:rPr>
                <w:rFonts w:ascii="Century Gothic" w:hAnsi="Century Gothic"/>
                <w:bCs/>
                <w:iCs/>
                <w:sz w:val="20"/>
                <w:szCs w:val="20"/>
              </w:rPr>
              <w:t xml:space="preserve">Fareshare stall runs twice weekly and continued during the end of lockdown. </w:t>
            </w:r>
          </w:p>
          <w:p w14:paraId="16A8760E" w14:textId="048BD246" w:rsidR="00FE6B9D" w:rsidRPr="00D75CC0" w:rsidRDefault="00D75CC0" w:rsidP="00D75CC0">
            <w:pPr>
              <w:pStyle w:val="ListParagraph"/>
              <w:numPr>
                <w:ilvl w:val="0"/>
                <w:numId w:val="20"/>
              </w:numPr>
              <w:rPr>
                <w:rFonts w:ascii="Century Gothic" w:hAnsi="Century Gothic"/>
                <w:bCs/>
                <w:iCs/>
                <w:sz w:val="20"/>
                <w:szCs w:val="20"/>
              </w:rPr>
            </w:pPr>
            <w:r w:rsidRPr="00D75CC0">
              <w:rPr>
                <w:rFonts w:ascii="Century Gothic" w:hAnsi="Century Gothic"/>
                <w:bCs/>
                <w:sz w:val="20"/>
                <w:szCs w:val="20"/>
              </w:rPr>
              <w:t>Family Learning program adapted to meet the Covid restrictions.</w:t>
            </w:r>
            <w:r>
              <w:rPr>
                <w:rFonts w:ascii="Century Gothic" w:hAnsi="Century Gothic"/>
                <w:bCs/>
                <w:sz w:val="20"/>
                <w:szCs w:val="20"/>
              </w:rPr>
              <w:t xml:space="preserve"> Delivery of Book Bug, Rhyme Time and Parents Matters over TEAMs and SWAY links. </w:t>
            </w:r>
          </w:p>
          <w:p w14:paraId="030E766A" w14:textId="5F609F4B" w:rsidR="00D75CC0" w:rsidRPr="0032148B" w:rsidRDefault="0032148B" w:rsidP="00D75CC0">
            <w:pPr>
              <w:pStyle w:val="ListParagraph"/>
              <w:numPr>
                <w:ilvl w:val="0"/>
                <w:numId w:val="20"/>
              </w:numPr>
              <w:rPr>
                <w:rFonts w:ascii="Century Gothic" w:hAnsi="Century Gothic"/>
                <w:b/>
                <w:i/>
                <w:szCs w:val="24"/>
              </w:rPr>
            </w:pPr>
            <w:r w:rsidRPr="0032148B">
              <w:rPr>
                <w:rFonts w:ascii="Century Gothic" w:hAnsi="Century Gothic"/>
                <w:bCs/>
                <w:iCs/>
                <w:sz w:val="20"/>
                <w:szCs w:val="20"/>
              </w:rPr>
              <w:t>Almost all</w:t>
            </w:r>
            <w:r w:rsidR="00D75CC0" w:rsidRPr="0032148B">
              <w:rPr>
                <w:rFonts w:ascii="Century Gothic" w:hAnsi="Century Gothic"/>
                <w:bCs/>
                <w:iCs/>
                <w:sz w:val="20"/>
                <w:szCs w:val="20"/>
              </w:rPr>
              <w:t xml:space="preserve"> N5 parents and children signed up to PEEP delivered over using SWAY over SEE SAW.</w:t>
            </w:r>
            <w:r w:rsidRPr="0032148B">
              <w:rPr>
                <w:rFonts w:ascii="Century Gothic" w:hAnsi="Century Gothic"/>
                <w:bCs/>
                <w:iCs/>
                <w:sz w:val="20"/>
                <w:szCs w:val="20"/>
              </w:rPr>
              <w:t xml:space="preserve"> </w:t>
            </w:r>
          </w:p>
          <w:p w14:paraId="60424CE4" w14:textId="5D0A8316" w:rsidR="00D31F28" w:rsidRPr="00D31F28" w:rsidRDefault="00D31F28" w:rsidP="00D31F28">
            <w:pPr>
              <w:pStyle w:val="ListParagraph"/>
              <w:rPr>
                <w:rFonts w:ascii="Century Gothic" w:hAnsi="Century Gothic"/>
                <w:b/>
                <w:i/>
                <w:szCs w:val="24"/>
              </w:rPr>
            </w:pPr>
          </w:p>
          <w:p w14:paraId="4DBCC9D0" w14:textId="6EBE9677" w:rsidR="00D31F28" w:rsidRPr="00D31F28" w:rsidRDefault="00D31F28" w:rsidP="00D31F28">
            <w:pPr>
              <w:pStyle w:val="ListParagraph"/>
              <w:numPr>
                <w:ilvl w:val="0"/>
                <w:numId w:val="20"/>
              </w:numPr>
              <w:rPr>
                <w:rFonts w:ascii="Century Gothic" w:hAnsi="Century Gothic"/>
                <w:b/>
                <w:i/>
                <w:szCs w:val="24"/>
              </w:rPr>
            </w:pPr>
          </w:p>
        </w:tc>
      </w:tr>
      <w:tr w:rsidR="007F32DB" w:rsidRPr="00A41166" w14:paraId="1DB60CB5" w14:textId="77777777" w:rsidTr="00D90DAE">
        <w:trPr>
          <w:trHeight w:val="2369"/>
        </w:trPr>
        <w:tc>
          <w:tcPr>
            <w:tcW w:w="10382" w:type="dxa"/>
            <w:gridSpan w:val="2"/>
          </w:tcPr>
          <w:p w14:paraId="647F5731" w14:textId="77777777" w:rsidR="007F32DB" w:rsidRPr="00A41166" w:rsidRDefault="007F32DB" w:rsidP="007F32DB">
            <w:pPr>
              <w:rPr>
                <w:rFonts w:ascii="Century Gothic" w:hAnsi="Century Gothic"/>
                <w:b/>
                <w:szCs w:val="24"/>
              </w:rPr>
            </w:pPr>
            <w:r w:rsidRPr="00A41166">
              <w:rPr>
                <w:rFonts w:ascii="Century Gothic" w:hAnsi="Century Gothic"/>
                <w:b/>
                <w:szCs w:val="24"/>
              </w:rPr>
              <w:t>Impact:</w:t>
            </w:r>
          </w:p>
          <w:p w14:paraId="0440D0B1" w14:textId="77777777" w:rsidR="007F32DB" w:rsidRPr="00D31F28" w:rsidRDefault="007F32DB" w:rsidP="007F32DB">
            <w:pPr>
              <w:pStyle w:val="ListParagraph"/>
              <w:rPr>
                <w:rFonts w:ascii="Century Gothic" w:eastAsia="Times New Roman" w:hAnsi="Century Gothic"/>
                <w:iCs/>
                <w:color w:val="FF0000"/>
                <w:sz w:val="20"/>
                <w:lang w:eastAsia="en-GB"/>
              </w:rPr>
            </w:pPr>
          </w:p>
          <w:p w14:paraId="127692BD" w14:textId="0C51D2A6" w:rsidR="007F32DB" w:rsidRPr="00C64A62" w:rsidRDefault="00D75CC0" w:rsidP="0032148B">
            <w:pPr>
              <w:pStyle w:val="ListParagraph"/>
              <w:numPr>
                <w:ilvl w:val="0"/>
                <w:numId w:val="21"/>
              </w:numPr>
              <w:rPr>
                <w:rFonts w:ascii="Century Gothic" w:hAnsi="Century Gothic"/>
                <w:bCs/>
                <w:sz w:val="20"/>
                <w:szCs w:val="20"/>
              </w:rPr>
            </w:pPr>
            <w:r>
              <w:rPr>
                <w:rFonts w:ascii="Century Gothic" w:hAnsi="Century Gothic"/>
                <w:bCs/>
                <w:sz w:val="20"/>
                <w:szCs w:val="20"/>
              </w:rPr>
              <w:t>Chronologies of o</w:t>
            </w:r>
            <w:r w:rsidR="00C64A62" w:rsidRPr="00C64A62">
              <w:rPr>
                <w:rFonts w:ascii="Century Gothic" w:hAnsi="Century Gothic"/>
                <w:bCs/>
                <w:sz w:val="20"/>
                <w:szCs w:val="20"/>
              </w:rPr>
              <w:t>ngoing fortnightly phone</w:t>
            </w:r>
            <w:r w:rsidR="00C64A62">
              <w:rPr>
                <w:rFonts w:ascii="Century Gothic" w:hAnsi="Century Gothic"/>
                <w:bCs/>
                <w:sz w:val="20"/>
                <w:szCs w:val="20"/>
              </w:rPr>
              <w:t xml:space="preserve"> </w:t>
            </w:r>
            <w:r w:rsidR="00C64A62" w:rsidRPr="00C64A62">
              <w:rPr>
                <w:rFonts w:ascii="Century Gothic" w:hAnsi="Century Gothic"/>
                <w:bCs/>
                <w:sz w:val="20"/>
                <w:szCs w:val="20"/>
              </w:rPr>
              <w:t>calls allowed parents and families to share important and relevant information with keyworkers</w:t>
            </w:r>
            <w:r>
              <w:rPr>
                <w:rFonts w:ascii="Century Gothic" w:hAnsi="Century Gothic"/>
                <w:bCs/>
                <w:sz w:val="20"/>
                <w:szCs w:val="20"/>
              </w:rPr>
              <w:t xml:space="preserve"> show</w:t>
            </w:r>
            <w:r w:rsidR="00C64A62" w:rsidRPr="00C64A62">
              <w:rPr>
                <w:rFonts w:ascii="Century Gothic" w:hAnsi="Century Gothic"/>
                <w:bCs/>
                <w:sz w:val="20"/>
                <w:szCs w:val="20"/>
              </w:rPr>
              <w:t xml:space="preserve">  pos</w:t>
            </w:r>
            <w:r w:rsidR="00C64A62">
              <w:rPr>
                <w:rFonts w:ascii="Century Gothic" w:hAnsi="Century Gothic"/>
                <w:bCs/>
                <w:sz w:val="20"/>
                <w:szCs w:val="20"/>
              </w:rPr>
              <w:t>i</w:t>
            </w:r>
            <w:r w:rsidR="00C64A62" w:rsidRPr="00C64A62">
              <w:rPr>
                <w:rFonts w:ascii="Century Gothic" w:hAnsi="Century Gothic"/>
                <w:bCs/>
                <w:sz w:val="20"/>
                <w:szCs w:val="20"/>
              </w:rPr>
              <w:t xml:space="preserve">tive impact on the ability to ensure the needs of children and families were met and </w:t>
            </w:r>
            <w:r w:rsidR="00C64A62">
              <w:rPr>
                <w:rFonts w:ascii="Century Gothic" w:hAnsi="Century Gothic"/>
                <w:bCs/>
                <w:sz w:val="20"/>
                <w:szCs w:val="20"/>
              </w:rPr>
              <w:t>ensured that strong trusting relationships were maintained and fostered for new families</w:t>
            </w:r>
            <w:r w:rsidR="00D31F28" w:rsidRPr="00C64A62">
              <w:rPr>
                <w:rFonts w:ascii="Century Gothic" w:hAnsi="Century Gothic"/>
                <w:bCs/>
                <w:sz w:val="20"/>
                <w:szCs w:val="20"/>
              </w:rPr>
              <w:t>.</w:t>
            </w:r>
          </w:p>
          <w:p w14:paraId="6CA8E23C" w14:textId="1B09B03B" w:rsidR="00D31F28" w:rsidRDefault="00D31F28" w:rsidP="0032148B">
            <w:pPr>
              <w:pStyle w:val="ListParagraph"/>
              <w:numPr>
                <w:ilvl w:val="0"/>
                <w:numId w:val="21"/>
              </w:numPr>
              <w:rPr>
                <w:rFonts w:ascii="Century Gothic" w:hAnsi="Century Gothic"/>
                <w:bCs/>
                <w:sz w:val="20"/>
                <w:szCs w:val="20"/>
              </w:rPr>
            </w:pPr>
            <w:r w:rsidRPr="00D31F28">
              <w:rPr>
                <w:rFonts w:ascii="Century Gothic" w:hAnsi="Century Gothic"/>
                <w:bCs/>
                <w:sz w:val="20"/>
                <w:szCs w:val="20"/>
              </w:rPr>
              <w:t>Targeted children supported with self/co-regulations strategies</w:t>
            </w:r>
            <w:r w:rsidR="00C64A62">
              <w:rPr>
                <w:rFonts w:ascii="Century Gothic" w:hAnsi="Century Gothic"/>
                <w:bCs/>
                <w:sz w:val="20"/>
                <w:szCs w:val="20"/>
              </w:rPr>
              <w:t xml:space="preserve"> following collection of Leuven’s data. </w:t>
            </w:r>
          </w:p>
          <w:p w14:paraId="5979A6BE" w14:textId="77777777" w:rsidR="00FE6B9D" w:rsidRDefault="00FE6B9D" w:rsidP="0032148B">
            <w:pPr>
              <w:pStyle w:val="ListParagraph"/>
              <w:numPr>
                <w:ilvl w:val="0"/>
                <w:numId w:val="21"/>
              </w:numPr>
              <w:rPr>
                <w:rFonts w:ascii="Century Gothic" w:hAnsi="Century Gothic"/>
                <w:bCs/>
                <w:sz w:val="20"/>
                <w:szCs w:val="20"/>
              </w:rPr>
            </w:pPr>
            <w:r>
              <w:rPr>
                <w:rFonts w:ascii="Century Gothic" w:hAnsi="Century Gothic"/>
                <w:bCs/>
                <w:sz w:val="20"/>
                <w:szCs w:val="20"/>
              </w:rPr>
              <w:t>Staff reported feeling better connected throughout lockdown with daily morning check-ins.</w:t>
            </w:r>
          </w:p>
          <w:p w14:paraId="64DD2C9F" w14:textId="09F15981" w:rsidR="00C64A62" w:rsidRDefault="00C64A62" w:rsidP="0032148B">
            <w:pPr>
              <w:pStyle w:val="ListParagraph"/>
              <w:numPr>
                <w:ilvl w:val="0"/>
                <w:numId w:val="21"/>
              </w:numPr>
              <w:rPr>
                <w:rFonts w:ascii="Century Gothic" w:hAnsi="Century Gothic"/>
                <w:bCs/>
                <w:sz w:val="20"/>
                <w:szCs w:val="20"/>
              </w:rPr>
            </w:pPr>
            <w:r>
              <w:rPr>
                <w:rFonts w:ascii="Century Gothic" w:hAnsi="Century Gothic"/>
                <w:bCs/>
                <w:sz w:val="20"/>
                <w:szCs w:val="20"/>
              </w:rPr>
              <w:t xml:space="preserve">Use of solution Circle approach supported staff to make difficult decisions about the required changes to playroom environments due to Covid restrictions. </w:t>
            </w:r>
          </w:p>
          <w:p w14:paraId="0B035DB8" w14:textId="722990CE" w:rsidR="00C64A62" w:rsidRDefault="00C64A62" w:rsidP="0032148B">
            <w:pPr>
              <w:pStyle w:val="ListParagraph"/>
              <w:numPr>
                <w:ilvl w:val="0"/>
                <w:numId w:val="21"/>
              </w:numPr>
              <w:rPr>
                <w:rFonts w:ascii="Century Gothic" w:hAnsi="Century Gothic"/>
                <w:bCs/>
                <w:sz w:val="20"/>
                <w:szCs w:val="20"/>
              </w:rPr>
            </w:pPr>
            <w:r>
              <w:rPr>
                <w:rFonts w:ascii="Century Gothic" w:hAnsi="Century Gothic"/>
                <w:bCs/>
                <w:sz w:val="20"/>
                <w:szCs w:val="20"/>
              </w:rPr>
              <w:t>Families and local residents benefited from reintroduction of fareshare stall twice weekly.</w:t>
            </w:r>
          </w:p>
          <w:p w14:paraId="3FA533C3" w14:textId="355137B9" w:rsidR="00D75CC0" w:rsidRDefault="00D75CC0" w:rsidP="0032148B">
            <w:pPr>
              <w:pStyle w:val="ListParagraph"/>
              <w:numPr>
                <w:ilvl w:val="0"/>
                <w:numId w:val="21"/>
              </w:numPr>
              <w:rPr>
                <w:rFonts w:ascii="Century Gothic" w:hAnsi="Century Gothic"/>
                <w:bCs/>
                <w:sz w:val="20"/>
                <w:szCs w:val="20"/>
              </w:rPr>
            </w:pPr>
            <w:r>
              <w:rPr>
                <w:rFonts w:ascii="Century Gothic" w:hAnsi="Century Gothic"/>
                <w:bCs/>
                <w:sz w:val="20"/>
                <w:szCs w:val="20"/>
              </w:rPr>
              <w:t>Family Learning program adapted to meet the Covid restrictions. Engagement of a few families online.</w:t>
            </w:r>
          </w:p>
          <w:p w14:paraId="5981B098" w14:textId="18BF5A1C" w:rsidR="0032148B" w:rsidRPr="0032148B" w:rsidRDefault="00187D8D" w:rsidP="0032148B">
            <w:pPr>
              <w:pStyle w:val="ListParagraph"/>
              <w:numPr>
                <w:ilvl w:val="0"/>
                <w:numId w:val="21"/>
              </w:numPr>
              <w:rPr>
                <w:rFonts w:ascii="Century Gothic" w:hAnsi="Century Gothic"/>
                <w:b/>
                <w:i/>
                <w:szCs w:val="24"/>
              </w:rPr>
            </w:pPr>
            <w:r>
              <w:rPr>
                <w:rFonts w:ascii="Century Gothic" w:hAnsi="Century Gothic"/>
                <w:bCs/>
                <w:iCs/>
                <w:sz w:val="20"/>
                <w:szCs w:val="20"/>
              </w:rPr>
              <w:t>A</w:t>
            </w:r>
            <w:r w:rsidR="0032148B">
              <w:rPr>
                <w:rFonts w:ascii="Century Gothic" w:hAnsi="Century Gothic"/>
                <w:bCs/>
                <w:iCs/>
                <w:sz w:val="20"/>
                <w:szCs w:val="20"/>
              </w:rPr>
              <w:t xml:space="preserve">lmost all </w:t>
            </w:r>
            <w:r>
              <w:rPr>
                <w:rFonts w:ascii="Century Gothic" w:hAnsi="Century Gothic"/>
                <w:bCs/>
                <w:iCs/>
                <w:sz w:val="20"/>
                <w:szCs w:val="20"/>
              </w:rPr>
              <w:t>(91%)</w:t>
            </w:r>
            <w:r w:rsidR="0032148B">
              <w:rPr>
                <w:rFonts w:ascii="Century Gothic" w:hAnsi="Century Gothic"/>
                <w:bCs/>
                <w:iCs/>
                <w:sz w:val="20"/>
                <w:szCs w:val="20"/>
              </w:rPr>
              <w:t xml:space="preserve">parents signing up to PEEP </w:t>
            </w:r>
            <w:r>
              <w:rPr>
                <w:rFonts w:ascii="Century Gothic" w:hAnsi="Century Gothic"/>
                <w:bCs/>
                <w:iCs/>
                <w:sz w:val="20"/>
                <w:szCs w:val="20"/>
              </w:rPr>
              <w:t xml:space="preserve"> however </w:t>
            </w:r>
            <w:r w:rsidR="0032148B">
              <w:rPr>
                <w:rFonts w:ascii="Century Gothic" w:hAnsi="Century Gothic"/>
                <w:bCs/>
                <w:iCs/>
                <w:sz w:val="20"/>
                <w:szCs w:val="20"/>
              </w:rPr>
              <w:t>there was l</w:t>
            </w:r>
            <w:r w:rsidR="0032148B" w:rsidRPr="0032148B">
              <w:rPr>
                <w:rFonts w:ascii="Century Gothic" w:hAnsi="Century Gothic"/>
                <w:bCs/>
                <w:iCs/>
                <w:sz w:val="20"/>
                <w:szCs w:val="20"/>
              </w:rPr>
              <w:t>imited feedback received from parents</w:t>
            </w:r>
            <w:r w:rsidR="0032148B">
              <w:rPr>
                <w:rFonts w:ascii="Century Gothic" w:hAnsi="Century Gothic"/>
                <w:bCs/>
                <w:iCs/>
                <w:sz w:val="20"/>
                <w:szCs w:val="20"/>
              </w:rPr>
              <w:t xml:space="preserve"> following PEEP delivery over See Saw</w:t>
            </w:r>
            <w:r w:rsidR="0032148B" w:rsidRPr="0032148B">
              <w:rPr>
                <w:rFonts w:ascii="Century Gothic" w:hAnsi="Century Gothic"/>
                <w:bCs/>
                <w:iCs/>
                <w:sz w:val="20"/>
                <w:szCs w:val="20"/>
              </w:rPr>
              <w:t>.</w:t>
            </w:r>
            <w:r w:rsidR="0032148B" w:rsidRPr="0032148B">
              <w:rPr>
                <w:rFonts w:ascii="Century Gothic" w:hAnsi="Century Gothic"/>
                <w:b/>
                <w:i/>
                <w:szCs w:val="24"/>
              </w:rPr>
              <w:t xml:space="preserve"> </w:t>
            </w:r>
          </w:p>
          <w:p w14:paraId="07D38AD5" w14:textId="77777777" w:rsidR="0032148B" w:rsidRDefault="0032148B" w:rsidP="0032148B">
            <w:pPr>
              <w:pStyle w:val="ListParagraph"/>
              <w:numPr>
                <w:ilvl w:val="0"/>
                <w:numId w:val="21"/>
              </w:numPr>
              <w:rPr>
                <w:rFonts w:ascii="Century Gothic" w:hAnsi="Century Gothic"/>
                <w:bCs/>
                <w:sz w:val="20"/>
                <w:szCs w:val="20"/>
              </w:rPr>
            </w:pPr>
          </w:p>
          <w:p w14:paraId="3400CC9A" w14:textId="06F7A0B6" w:rsidR="00C64A62" w:rsidRPr="00D31F28" w:rsidRDefault="00C64A62" w:rsidP="0032148B">
            <w:pPr>
              <w:pStyle w:val="ListParagraph"/>
              <w:numPr>
                <w:ilvl w:val="0"/>
                <w:numId w:val="21"/>
              </w:numPr>
              <w:rPr>
                <w:rFonts w:ascii="Century Gothic" w:hAnsi="Century Gothic"/>
                <w:bCs/>
                <w:sz w:val="20"/>
                <w:szCs w:val="20"/>
              </w:rPr>
            </w:pPr>
          </w:p>
        </w:tc>
      </w:tr>
      <w:tr w:rsidR="007F32DB" w:rsidRPr="00A41166" w14:paraId="019FAAF5" w14:textId="77777777" w:rsidTr="00D90DAE">
        <w:trPr>
          <w:trHeight w:val="2369"/>
        </w:trPr>
        <w:tc>
          <w:tcPr>
            <w:tcW w:w="10382" w:type="dxa"/>
            <w:gridSpan w:val="2"/>
          </w:tcPr>
          <w:p w14:paraId="6C1250A5" w14:textId="77777777" w:rsidR="007F32DB" w:rsidRPr="00A41166" w:rsidRDefault="007F32DB" w:rsidP="007F32DB">
            <w:pPr>
              <w:rPr>
                <w:rFonts w:ascii="Century Gothic" w:hAnsi="Century Gothic"/>
                <w:b/>
                <w:szCs w:val="24"/>
              </w:rPr>
            </w:pPr>
            <w:r w:rsidRPr="00A41166">
              <w:rPr>
                <w:rFonts w:ascii="Century Gothic" w:hAnsi="Century Gothic"/>
                <w:b/>
                <w:szCs w:val="24"/>
              </w:rPr>
              <w:lastRenderedPageBreak/>
              <w:t>Next Steps:</w:t>
            </w:r>
          </w:p>
          <w:p w14:paraId="15ACC26E" w14:textId="2DD8F7ED" w:rsidR="007F32DB" w:rsidRDefault="00633886" w:rsidP="00633886">
            <w:pPr>
              <w:pStyle w:val="ListParagraph"/>
              <w:numPr>
                <w:ilvl w:val="0"/>
                <w:numId w:val="48"/>
              </w:numPr>
              <w:rPr>
                <w:rFonts w:ascii="Century Gothic" w:hAnsi="Century Gothic"/>
                <w:bCs/>
                <w:color w:val="000000" w:themeColor="text1"/>
                <w:sz w:val="20"/>
              </w:rPr>
            </w:pPr>
            <w:r>
              <w:rPr>
                <w:rFonts w:ascii="Century Gothic" w:hAnsi="Century Gothic"/>
                <w:bCs/>
                <w:color w:val="000000" w:themeColor="text1"/>
                <w:sz w:val="20"/>
              </w:rPr>
              <w:t xml:space="preserve">Ongoing development of Family Learning strategy to reflect changing context and Covid restrictions. </w:t>
            </w:r>
          </w:p>
          <w:p w14:paraId="77AC0D18" w14:textId="774B0D11" w:rsidR="00633886" w:rsidRDefault="00633886" w:rsidP="00633886">
            <w:pPr>
              <w:pStyle w:val="ListParagraph"/>
              <w:numPr>
                <w:ilvl w:val="0"/>
                <w:numId w:val="48"/>
              </w:numPr>
              <w:rPr>
                <w:rFonts w:ascii="Century Gothic" w:hAnsi="Century Gothic"/>
                <w:bCs/>
                <w:color w:val="000000" w:themeColor="text1"/>
                <w:sz w:val="20"/>
              </w:rPr>
            </w:pPr>
            <w:r>
              <w:rPr>
                <w:rFonts w:ascii="Century Gothic" w:hAnsi="Century Gothic"/>
                <w:bCs/>
                <w:color w:val="000000" w:themeColor="text1"/>
                <w:sz w:val="20"/>
              </w:rPr>
              <w:t xml:space="preserve">Wellbeing to be </w:t>
            </w:r>
            <w:r w:rsidR="0032148B">
              <w:rPr>
                <w:rFonts w:ascii="Century Gothic" w:hAnsi="Century Gothic"/>
                <w:bCs/>
                <w:color w:val="000000" w:themeColor="text1"/>
                <w:sz w:val="20"/>
              </w:rPr>
              <w:t>continued</w:t>
            </w:r>
            <w:r>
              <w:rPr>
                <w:rFonts w:ascii="Century Gothic" w:hAnsi="Century Gothic"/>
                <w:bCs/>
                <w:color w:val="000000" w:themeColor="text1"/>
                <w:sz w:val="20"/>
              </w:rPr>
              <w:t xml:space="preserve"> focus to support children and families following second lockdown and ongoing pandemic. </w:t>
            </w:r>
          </w:p>
          <w:p w14:paraId="40499C55" w14:textId="1437351D" w:rsidR="00633886" w:rsidRDefault="00633886" w:rsidP="00633886">
            <w:pPr>
              <w:pStyle w:val="ListParagraph"/>
              <w:numPr>
                <w:ilvl w:val="0"/>
                <w:numId w:val="48"/>
              </w:numPr>
              <w:rPr>
                <w:rFonts w:ascii="Century Gothic" w:hAnsi="Century Gothic"/>
                <w:bCs/>
                <w:color w:val="000000" w:themeColor="text1"/>
                <w:sz w:val="20"/>
              </w:rPr>
            </w:pPr>
            <w:r>
              <w:rPr>
                <w:rFonts w:ascii="Century Gothic" w:hAnsi="Century Gothic"/>
                <w:bCs/>
                <w:color w:val="000000" w:themeColor="text1"/>
                <w:sz w:val="20"/>
              </w:rPr>
              <w:t xml:space="preserve">Continue to embed the use of Leuven’s scale assessment and employ data to plan supports for children. </w:t>
            </w:r>
          </w:p>
          <w:p w14:paraId="7BC759E4" w14:textId="77777777" w:rsidR="007F32DB" w:rsidRPr="00A41166" w:rsidRDefault="007F32DB" w:rsidP="007F32DB">
            <w:pPr>
              <w:rPr>
                <w:rFonts w:ascii="Century Gothic" w:hAnsi="Century Gothic"/>
                <w:bCs/>
                <w:i/>
                <w:iCs/>
                <w:color w:val="FF0000"/>
                <w:sz w:val="20"/>
              </w:rPr>
            </w:pPr>
          </w:p>
          <w:p w14:paraId="29D08607" w14:textId="77777777" w:rsidR="007F32DB" w:rsidRPr="00A41166" w:rsidRDefault="007F32DB" w:rsidP="007F32DB">
            <w:pPr>
              <w:rPr>
                <w:rFonts w:ascii="Century Gothic" w:hAnsi="Century Gothic"/>
                <w:bCs/>
                <w:i/>
                <w:iCs/>
                <w:color w:val="FF0000"/>
                <w:sz w:val="20"/>
              </w:rPr>
            </w:pPr>
          </w:p>
          <w:p w14:paraId="3FB27A4F" w14:textId="77777777" w:rsidR="007F32DB" w:rsidRPr="00A41166" w:rsidRDefault="007F32DB" w:rsidP="007F32DB">
            <w:pPr>
              <w:rPr>
                <w:rFonts w:ascii="Century Gothic" w:hAnsi="Century Gothic"/>
                <w:bCs/>
                <w:i/>
                <w:iCs/>
                <w:color w:val="FF0000"/>
                <w:sz w:val="20"/>
              </w:rPr>
            </w:pPr>
          </w:p>
          <w:p w14:paraId="3D0AF248" w14:textId="77777777" w:rsidR="007F32DB" w:rsidRPr="00A41166" w:rsidRDefault="007F32DB" w:rsidP="007F32DB">
            <w:pPr>
              <w:rPr>
                <w:rFonts w:ascii="Century Gothic" w:hAnsi="Century Gothic"/>
                <w:bCs/>
                <w:i/>
                <w:iCs/>
                <w:color w:val="FF0000"/>
                <w:sz w:val="20"/>
              </w:rPr>
            </w:pPr>
          </w:p>
          <w:p w14:paraId="67FD75DE" w14:textId="77777777" w:rsidR="007F32DB" w:rsidRPr="00A41166" w:rsidRDefault="007F32DB" w:rsidP="007F32DB">
            <w:pPr>
              <w:rPr>
                <w:rFonts w:ascii="Century Gothic" w:hAnsi="Century Gothic"/>
                <w:bCs/>
                <w:i/>
                <w:iCs/>
                <w:color w:val="FF0000"/>
                <w:sz w:val="20"/>
              </w:rPr>
            </w:pPr>
          </w:p>
        </w:tc>
      </w:tr>
      <w:bookmarkEnd w:id="0"/>
    </w:tbl>
    <w:p w14:paraId="406CA885" w14:textId="77777777" w:rsidR="00585A59" w:rsidRDefault="007F32DB">
      <w:r>
        <w:br w:type="page"/>
      </w:r>
    </w:p>
    <w:tbl>
      <w:tblPr>
        <w:tblStyle w:val="TableGrid"/>
        <w:tblW w:w="0" w:type="auto"/>
        <w:tblLook w:val="04A0" w:firstRow="1" w:lastRow="0" w:firstColumn="1" w:lastColumn="0" w:noHBand="0" w:noVBand="1"/>
      </w:tblPr>
      <w:tblGrid>
        <w:gridCol w:w="5191"/>
        <w:gridCol w:w="5123"/>
        <w:gridCol w:w="68"/>
      </w:tblGrid>
      <w:tr w:rsidR="00585A59" w:rsidRPr="00A41166" w14:paraId="7A4551B7" w14:textId="77777777" w:rsidTr="0032148B">
        <w:trPr>
          <w:trHeight w:val="165"/>
        </w:trPr>
        <w:tc>
          <w:tcPr>
            <w:tcW w:w="10382" w:type="dxa"/>
            <w:gridSpan w:val="3"/>
            <w:shd w:val="clear" w:color="auto" w:fill="E7E6E6" w:themeFill="background2"/>
            <w:vAlign w:val="center"/>
          </w:tcPr>
          <w:p w14:paraId="2389D88D" w14:textId="0A6238BD" w:rsidR="00585A59" w:rsidRPr="00A41166" w:rsidRDefault="00585A59" w:rsidP="0032148B">
            <w:pPr>
              <w:jc w:val="center"/>
              <w:rPr>
                <w:rFonts w:ascii="Century Gothic" w:hAnsi="Century Gothic"/>
                <w:szCs w:val="24"/>
              </w:rPr>
            </w:pPr>
            <w:r w:rsidRPr="00253C1A">
              <w:rPr>
                <w:rFonts w:ascii="Century Gothic" w:hAnsi="Century Gothic" w:cs="Arial"/>
                <w:b/>
              </w:rPr>
              <w:lastRenderedPageBreak/>
              <w:t>Focused Priority</w:t>
            </w:r>
            <w:r>
              <w:rPr>
                <w:rFonts w:ascii="Century Gothic" w:hAnsi="Century Gothic" w:cs="Arial"/>
                <w:b/>
              </w:rPr>
              <w:t xml:space="preserve"> 3</w:t>
            </w:r>
            <w:r w:rsidRPr="00253C1A">
              <w:rPr>
                <w:rFonts w:ascii="Century Gothic" w:hAnsi="Century Gothic" w:cs="Arial"/>
                <w:b/>
              </w:rPr>
              <w:t xml:space="preserve">:   </w:t>
            </w:r>
            <w:r w:rsidRPr="00253C1A">
              <w:rPr>
                <w:rFonts w:ascii="Century Gothic" w:hAnsi="Century Gothic" w:cs="Tahoma"/>
                <w:bCs/>
              </w:rPr>
              <w:t xml:space="preserve"> </w:t>
            </w:r>
            <w:r>
              <w:rPr>
                <w:rFonts w:ascii="Century Gothic" w:hAnsi="Century Gothic" w:cs="Tahoma"/>
              </w:rPr>
              <w:t>To ensure all staff support learners effectively to close any achievement or opportunity gaps created by lockdown.</w:t>
            </w:r>
          </w:p>
        </w:tc>
      </w:tr>
      <w:tr w:rsidR="00585A59" w:rsidRPr="00A41166" w14:paraId="504CAABE" w14:textId="77777777" w:rsidTr="0032148B">
        <w:trPr>
          <w:trHeight w:val="165"/>
        </w:trPr>
        <w:tc>
          <w:tcPr>
            <w:tcW w:w="5191" w:type="dxa"/>
          </w:tcPr>
          <w:p w14:paraId="505CD809" w14:textId="77777777" w:rsidR="00585A59" w:rsidRPr="007F32DB" w:rsidRDefault="00585A59" w:rsidP="0032148B">
            <w:pPr>
              <w:rPr>
                <w:rFonts w:ascii="Century Gothic" w:hAnsi="Century Gothic"/>
                <w:szCs w:val="24"/>
                <w:u w:val="single"/>
              </w:rPr>
            </w:pPr>
            <w:r w:rsidRPr="00A41166">
              <w:rPr>
                <w:rFonts w:ascii="Century Gothic" w:hAnsi="Century Gothic"/>
                <w:szCs w:val="24"/>
                <w:u w:val="single"/>
              </w:rPr>
              <w:t>NIF Priority</w:t>
            </w:r>
            <w:r>
              <w:rPr>
                <w:rFonts w:ascii="Century Gothic" w:hAnsi="Century Gothic"/>
                <w:szCs w:val="24"/>
                <w:u w:val="single"/>
              </w:rPr>
              <w:t xml:space="preserve"> </w:t>
            </w:r>
          </w:p>
          <w:p w14:paraId="009C43F0" w14:textId="77777777" w:rsidR="00585A59" w:rsidRDefault="00585A59" w:rsidP="0032148B">
            <w:pPr>
              <w:rPr>
                <w:rFonts w:ascii="Century Gothic" w:hAnsi="Century Gothic" w:cs="Tahoma"/>
              </w:rPr>
            </w:pPr>
            <w:r w:rsidRPr="008D4E9C">
              <w:rPr>
                <w:rFonts w:ascii="Century Gothic" w:hAnsi="Century Gothic" w:cs="Tahoma"/>
              </w:rPr>
              <w:t>Staff Professionalism</w:t>
            </w:r>
          </w:p>
          <w:p w14:paraId="55F8708D" w14:textId="05E6EF89" w:rsidR="00585A59" w:rsidRPr="00A41166" w:rsidRDefault="00585A59" w:rsidP="0032148B">
            <w:pPr>
              <w:rPr>
                <w:rFonts w:ascii="Century Gothic" w:hAnsi="Century Gothic"/>
                <w:i/>
                <w:szCs w:val="24"/>
              </w:rPr>
            </w:pPr>
            <w:r>
              <w:rPr>
                <w:rFonts w:ascii="Century Gothic" w:hAnsi="Century Gothic" w:cs="Tahoma"/>
              </w:rPr>
              <w:t>Assessment of children’s progress</w:t>
            </w:r>
          </w:p>
        </w:tc>
        <w:tc>
          <w:tcPr>
            <w:tcW w:w="5191" w:type="dxa"/>
            <w:gridSpan w:val="2"/>
          </w:tcPr>
          <w:p w14:paraId="3702B973" w14:textId="77777777" w:rsidR="00585A59" w:rsidRDefault="00585A59" w:rsidP="0032148B">
            <w:pPr>
              <w:rPr>
                <w:rFonts w:ascii="Century Gothic" w:hAnsi="Century Gothic"/>
                <w:szCs w:val="24"/>
                <w:u w:val="single"/>
              </w:rPr>
            </w:pPr>
            <w:r w:rsidRPr="00A41166">
              <w:rPr>
                <w:rFonts w:ascii="Century Gothic" w:hAnsi="Century Gothic"/>
                <w:szCs w:val="24"/>
                <w:u w:val="single"/>
              </w:rPr>
              <w:t>HGIOELC Quality Indicators</w:t>
            </w:r>
          </w:p>
          <w:p w14:paraId="00BC1317" w14:textId="77777777" w:rsidR="00585A59" w:rsidRPr="00585A59" w:rsidRDefault="00585A59" w:rsidP="00585A59">
            <w:pPr>
              <w:rPr>
                <w:rFonts w:ascii="Century Gothic" w:hAnsi="Century Gothic" w:cs="Arial"/>
                <w:bCs/>
              </w:rPr>
            </w:pPr>
            <w:r w:rsidRPr="00585A59">
              <w:rPr>
                <w:rFonts w:ascii="Century Gothic" w:hAnsi="Century Gothic" w:cs="Arial"/>
                <w:bCs/>
              </w:rPr>
              <w:t xml:space="preserve">2.1 Safeguarding and Child Protection </w:t>
            </w:r>
          </w:p>
          <w:p w14:paraId="4A35190B" w14:textId="46D938FE" w:rsidR="00585A59" w:rsidRPr="00585A59" w:rsidRDefault="00585A59" w:rsidP="00585A59">
            <w:pPr>
              <w:rPr>
                <w:rFonts w:ascii="Century Gothic" w:hAnsi="Century Gothic" w:cs="Arial"/>
                <w:bCs/>
              </w:rPr>
            </w:pPr>
            <w:r w:rsidRPr="00585A59">
              <w:rPr>
                <w:rFonts w:ascii="Century Gothic" w:hAnsi="Century Gothic" w:cs="Arial"/>
                <w:bCs/>
              </w:rPr>
              <w:t>3.1</w:t>
            </w:r>
            <w:r w:rsidR="0032148B">
              <w:rPr>
                <w:rFonts w:ascii="Century Gothic" w:hAnsi="Century Gothic" w:cs="Arial"/>
                <w:bCs/>
              </w:rPr>
              <w:t xml:space="preserve"> </w:t>
            </w:r>
            <w:r w:rsidRPr="00585A59">
              <w:rPr>
                <w:rFonts w:ascii="Century Gothic" w:hAnsi="Century Gothic" w:cs="Arial"/>
                <w:bCs/>
              </w:rPr>
              <w:t xml:space="preserve">Ensuring wellbeing , equity and inclusion </w:t>
            </w:r>
          </w:p>
          <w:p w14:paraId="7EF9CD7A" w14:textId="720EA3F8" w:rsidR="00585A59" w:rsidRPr="00A41166" w:rsidRDefault="00585A59" w:rsidP="00585A59">
            <w:pPr>
              <w:rPr>
                <w:rFonts w:ascii="Century Gothic" w:hAnsi="Century Gothic"/>
                <w:szCs w:val="24"/>
              </w:rPr>
            </w:pPr>
            <w:r w:rsidRPr="00585A59">
              <w:rPr>
                <w:rFonts w:ascii="Century Gothic" w:hAnsi="Century Gothic" w:cs="Arial"/>
                <w:bCs/>
              </w:rPr>
              <w:t>3.2 Ensuring children’s progress</w:t>
            </w:r>
          </w:p>
        </w:tc>
      </w:tr>
      <w:tr w:rsidR="00585A59" w:rsidRPr="00A41166" w14:paraId="2BF6DF78" w14:textId="77777777" w:rsidTr="0032148B">
        <w:trPr>
          <w:trHeight w:val="2369"/>
        </w:trPr>
        <w:tc>
          <w:tcPr>
            <w:tcW w:w="10382" w:type="dxa"/>
            <w:gridSpan w:val="3"/>
          </w:tcPr>
          <w:p w14:paraId="283F2ABE" w14:textId="77777777" w:rsidR="00585A59" w:rsidRPr="00A41166" w:rsidRDefault="00585A59" w:rsidP="0032148B">
            <w:pPr>
              <w:rPr>
                <w:rFonts w:ascii="Century Gothic" w:hAnsi="Century Gothic"/>
                <w:b/>
                <w:szCs w:val="24"/>
              </w:rPr>
            </w:pPr>
            <w:r w:rsidRPr="00A41166">
              <w:rPr>
                <w:rFonts w:ascii="Century Gothic" w:hAnsi="Century Gothic"/>
                <w:b/>
                <w:szCs w:val="24"/>
              </w:rPr>
              <w:t>Progress:</w:t>
            </w:r>
          </w:p>
          <w:p w14:paraId="47517713" w14:textId="2B646DE8" w:rsidR="00F25E67" w:rsidRDefault="00F25E67" w:rsidP="002A6096">
            <w:pPr>
              <w:pStyle w:val="ListParagraph"/>
              <w:numPr>
                <w:ilvl w:val="0"/>
                <w:numId w:val="20"/>
              </w:numPr>
              <w:rPr>
                <w:rFonts w:ascii="Century Gothic" w:hAnsi="Century Gothic"/>
                <w:sz w:val="20"/>
              </w:rPr>
            </w:pPr>
            <w:r>
              <w:rPr>
                <w:rFonts w:ascii="Century Gothic" w:hAnsi="Century Gothic"/>
                <w:sz w:val="20"/>
              </w:rPr>
              <w:t>Learning Wall champions identified. Training and support delivered by EYDO.</w:t>
            </w:r>
          </w:p>
          <w:p w14:paraId="4E756C20" w14:textId="09C1E331" w:rsidR="002A6096" w:rsidRPr="002A6096" w:rsidRDefault="002A6096" w:rsidP="002A6096">
            <w:pPr>
              <w:pStyle w:val="ListParagraph"/>
              <w:numPr>
                <w:ilvl w:val="0"/>
                <w:numId w:val="20"/>
              </w:numPr>
              <w:rPr>
                <w:rFonts w:ascii="Century Gothic" w:hAnsi="Century Gothic"/>
                <w:bCs/>
                <w:sz w:val="20"/>
                <w:szCs w:val="20"/>
              </w:rPr>
            </w:pPr>
            <w:r w:rsidRPr="002A6096">
              <w:rPr>
                <w:rFonts w:ascii="Century Gothic" w:hAnsi="Century Gothic"/>
                <w:bCs/>
                <w:sz w:val="20"/>
                <w:szCs w:val="20"/>
              </w:rPr>
              <w:t>Significant ob</w:t>
            </w:r>
            <w:r>
              <w:rPr>
                <w:rFonts w:ascii="Century Gothic" w:hAnsi="Century Gothic"/>
                <w:bCs/>
                <w:sz w:val="20"/>
                <w:szCs w:val="20"/>
              </w:rPr>
              <w:t>s</w:t>
            </w:r>
            <w:r w:rsidRPr="002A6096">
              <w:rPr>
                <w:rFonts w:ascii="Century Gothic" w:hAnsi="Century Gothic"/>
                <w:bCs/>
                <w:sz w:val="20"/>
                <w:szCs w:val="20"/>
              </w:rPr>
              <w:t>ervations training refreshed for all staff</w:t>
            </w:r>
          </w:p>
          <w:p w14:paraId="58264016" w14:textId="4B71C976" w:rsidR="002A6096" w:rsidRDefault="002A6096" w:rsidP="002A6096">
            <w:pPr>
              <w:pStyle w:val="ListParagraph"/>
              <w:numPr>
                <w:ilvl w:val="0"/>
                <w:numId w:val="20"/>
              </w:numPr>
              <w:rPr>
                <w:rFonts w:ascii="Century Gothic" w:hAnsi="Century Gothic"/>
                <w:sz w:val="20"/>
              </w:rPr>
            </w:pPr>
            <w:r>
              <w:rPr>
                <w:rFonts w:ascii="Century Gothic" w:hAnsi="Century Gothic"/>
                <w:sz w:val="20"/>
              </w:rPr>
              <w:t xml:space="preserve">Growing consistency identified through PLJ monitoring of significant observations made. These observations show progression and </w:t>
            </w:r>
            <w:r w:rsidR="0032148B">
              <w:rPr>
                <w:rFonts w:ascii="Century Gothic" w:hAnsi="Century Gothic"/>
                <w:sz w:val="20"/>
              </w:rPr>
              <w:t xml:space="preserve">increased </w:t>
            </w:r>
            <w:r>
              <w:rPr>
                <w:rFonts w:ascii="Century Gothic" w:hAnsi="Century Gothic"/>
                <w:sz w:val="20"/>
              </w:rPr>
              <w:t>use</w:t>
            </w:r>
            <w:r w:rsidR="0032148B">
              <w:rPr>
                <w:rFonts w:ascii="Century Gothic" w:hAnsi="Century Gothic"/>
                <w:sz w:val="20"/>
              </w:rPr>
              <w:t xml:space="preserve"> of the</w:t>
            </w:r>
            <w:r>
              <w:rPr>
                <w:rFonts w:ascii="Century Gothic" w:hAnsi="Century Gothic"/>
                <w:sz w:val="20"/>
              </w:rPr>
              <w:t xml:space="preserve"> language of learning.</w:t>
            </w:r>
          </w:p>
          <w:p w14:paraId="7108071B" w14:textId="196ED08B" w:rsidR="002A6096" w:rsidRDefault="002A6096" w:rsidP="002A6096">
            <w:pPr>
              <w:pStyle w:val="ListParagraph"/>
              <w:numPr>
                <w:ilvl w:val="0"/>
                <w:numId w:val="20"/>
              </w:numPr>
              <w:rPr>
                <w:rFonts w:ascii="Century Gothic" w:hAnsi="Century Gothic"/>
                <w:sz w:val="20"/>
              </w:rPr>
            </w:pPr>
            <w:r>
              <w:rPr>
                <w:rFonts w:ascii="Century Gothic" w:hAnsi="Century Gothic"/>
                <w:sz w:val="20"/>
              </w:rPr>
              <w:t>Next steps identified for all N5</w:t>
            </w:r>
            <w:r w:rsidR="000D6A45">
              <w:rPr>
                <w:rFonts w:ascii="Century Gothic" w:hAnsi="Century Gothic"/>
                <w:sz w:val="20"/>
              </w:rPr>
              <w:t xml:space="preserve"> </w:t>
            </w:r>
            <w:r>
              <w:rPr>
                <w:rFonts w:ascii="Century Gothic" w:hAnsi="Century Gothic"/>
                <w:sz w:val="20"/>
              </w:rPr>
              <w:t>children through ongoing embedding of Learning Consultations.</w:t>
            </w:r>
          </w:p>
          <w:p w14:paraId="02067FE3" w14:textId="0C9DB356" w:rsidR="00633886" w:rsidRDefault="00633886" w:rsidP="002A6096">
            <w:pPr>
              <w:pStyle w:val="ListParagraph"/>
              <w:numPr>
                <w:ilvl w:val="0"/>
                <w:numId w:val="20"/>
              </w:numPr>
              <w:rPr>
                <w:rFonts w:ascii="Century Gothic" w:hAnsi="Century Gothic"/>
                <w:sz w:val="20"/>
              </w:rPr>
            </w:pPr>
            <w:r w:rsidRPr="00163926">
              <w:rPr>
                <w:rFonts w:ascii="Century Gothic" w:hAnsi="Century Gothic"/>
                <w:bCs/>
                <w:sz w:val="20"/>
                <w:szCs w:val="20"/>
              </w:rPr>
              <w:t xml:space="preserve">Staff </w:t>
            </w:r>
            <w:r>
              <w:rPr>
                <w:rFonts w:ascii="Century Gothic" w:hAnsi="Century Gothic"/>
                <w:bCs/>
                <w:sz w:val="20"/>
                <w:szCs w:val="20"/>
              </w:rPr>
              <w:t>participated in development session focusing on breaking down Es and Os.</w:t>
            </w:r>
          </w:p>
          <w:p w14:paraId="3E894941" w14:textId="77777777" w:rsidR="00163926" w:rsidRDefault="00163926" w:rsidP="002A6096">
            <w:pPr>
              <w:pStyle w:val="ListParagraph"/>
              <w:numPr>
                <w:ilvl w:val="0"/>
                <w:numId w:val="20"/>
              </w:numPr>
              <w:rPr>
                <w:rFonts w:ascii="Century Gothic" w:hAnsi="Century Gothic"/>
                <w:sz w:val="20"/>
              </w:rPr>
            </w:pPr>
          </w:p>
          <w:p w14:paraId="1A578E32" w14:textId="77777777" w:rsidR="00585A59" w:rsidRPr="00A41166" w:rsidRDefault="00585A59" w:rsidP="002A6096">
            <w:pPr>
              <w:pStyle w:val="ListParagraph"/>
              <w:numPr>
                <w:ilvl w:val="0"/>
                <w:numId w:val="20"/>
              </w:numPr>
              <w:rPr>
                <w:rFonts w:ascii="Century Gothic" w:hAnsi="Century Gothic"/>
                <w:b/>
                <w:i/>
                <w:szCs w:val="24"/>
              </w:rPr>
            </w:pPr>
          </w:p>
        </w:tc>
      </w:tr>
      <w:tr w:rsidR="00585A59" w:rsidRPr="00A41166" w14:paraId="316BCEEE" w14:textId="77777777" w:rsidTr="0032148B">
        <w:trPr>
          <w:trHeight w:val="2369"/>
        </w:trPr>
        <w:tc>
          <w:tcPr>
            <w:tcW w:w="10382" w:type="dxa"/>
            <w:gridSpan w:val="3"/>
          </w:tcPr>
          <w:p w14:paraId="38E7C720" w14:textId="77777777" w:rsidR="00585A59" w:rsidRPr="00A41166" w:rsidRDefault="00585A59" w:rsidP="0032148B">
            <w:pPr>
              <w:rPr>
                <w:rFonts w:ascii="Century Gothic" w:hAnsi="Century Gothic"/>
                <w:b/>
                <w:szCs w:val="24"/>
              </w:rPr>
            </w:pPr>
            <w:r w:rsidRPr="00A41166">
              <w:rPr>
                <w:rFonts w:ascii="Century Gothic" w:hAnsi="Century Gothic"/>
                <w:b/>
                <w:szCs w:val="24"/>
              </w:rPr>
              <w:t>Impact:</w:t>
            </w:r>
          </w:p>
          <w:p w14:paraId="2ECEE9DF" w14:textId="77777777" w:rsidR="00585A59" w:rsidRDefault="00585A59" w:rsidP="0032148B">
            <w:pPr>
              <w:pStyle w:val="ListParagraph"/>
              <w:rPr>
                <w:rFonts w:ascii="Century Gothic" w:eastAsia="Times New Roman" w:hAnsi="Century Gothic"/>
                <w:iCs/>
                <w:color w:val="000000" w:themeColor="text1"/>
                <w:sz w:val="20"/>
                <w:lang w:eastAsia="en-GB"/>
              </w:rPr>
            </w:pPr>
          </w:p>
          <w:p w14:paraId="6749DFCF" w14:textId="4C887E5C" w:rsidR="00F25E67" w:rsidRPr="00F25E67" w:rsidRDefault="00F25E67" w:rsidP="00163926">
            <w:pPr>
              <w:pStyle w:val="ListParagraph"/>
              <w:numPr>
                <w:ilvl w:val="0"/>
                <w:numId w:val="21"/>
              </w:numPr>
              <w:rPr>
                <w:rFonts w:ascii="Century Gothic" w:hAnsi="Century Gothic"/>
                <w:b/>
                <w:szCs w:val="24"/>
              </w:rPr>
            </w:pPr>
            <w:r>
              <w:rPr>
                <w:rFonts w:ascii="Century Gothic" w:eastAsia="Times New Roman" w:hAnsi="Century Gothic"/>
                <w:iCs/>
                <w:color w:val="000000" w:themeColor="text1"/>
                <w:sz w:val="20"/>
                <w:lang w:eastAsia="en-GB"/>
              </w:rPr>
              <w:t xml:space="preserve">Due to Covid not all actions have been undertaken and therefore there is </w:t>
            </w:r>
            <w:r w:rsidRPr="00F25E67">
              <w:rPr>
                <w:rFonts w:ascii="Century Gothic" w:eastAsia="Times New Roman" w:hAnsi="Century Gothic"/>
                <w:iCs/>
                <w:color w:val="000000" w:themeColor="text1"/>
                <w:sz w:val="20"/>
                <w:szCs w:val="20"/>
                <w:lang w:eastAsia="en-GB"/>
              </w:rPr>
              <w:t>l</w:t>
            </w:r>
            <w:r w:rsidRPr="00F25E67">
              <w:rPr>
                <w:rFonts w:ascii="Century Gothic" w:hAnsi="Century Gothic"/>
                <w:sz w:val="20"/>
                <w:szCs w:val="20"/>
              </w:rPr>
              <w:t>imited impact of Learning Wall champions evident.</w:t>
            </w:r>
            <w:r w:rsidR="0032148B">
              <w:rPr>
                <w:rFonts w:ascii="Century Gothic" w:hAnsi="Century Gothic"/>
                <w:sz w:val="20"/>
                <w:szCs w:val="20"/>
              </w:rPr>
              <w:t xml:space="preserve"> This has not been able to be fully sustained.</w:t>
            </w:r>
          </w:p>
          <w:p w14:paraId="22FD7EC2" w14:textId="52358892" w:rsidR="00F25E67" w:rsidRPr="00163926" w:rsidRDefault="00F25E67" w:rsidP="00163926">
            <w:pPr>
              <w:pStyle w:val="ListParagraph"/>
              <w:numPr>
                <w:ilvl w:val="0"/>
                <w:numId w:val="21"/>
              </w:numPr>
              <w:rPr>
                <w:rFonts w:ascii="Century Gothic" w:hAnsi="Century Gothic"/>
                <w:b/>
                <w:szCs w:val="24"/>
              </w:rPr>
            </w:pPr>
            <w:r w:rsidRPr="00F25E67">
              <w:rPr>
                <w:rFonts w:ascii="Century Gothic" w:hAnsi="Century Gothic" w:cs="Arial"/>
                <w:sz w:val="20"/>
                <w:szCs w:val="20"/>
              </w:rPr>
              <w:t xml:space="preserve">Links between home and nursery deepened through the use of See Saw. </w:t>
            </w:r>
            <w:r>
              <w:rPr>
                <w:rFonts w:ascii="Century Gothic" w:hAnsi="Century Gothic" w:cs="Arial"/>
                <w:sz w:val="20"/>
                <w:szCs w:val="20"/>
              </w:rPr>
              <w:t>Parents can instantly share in experiences of their child at nursery and respond.</w:t>
            </w:r>
          </w:p>
          <w:p w14:paraId="6AC51EC1" w14:textId="69CF13A1" w:rsidR="00163926" w:rsidRPr="00163926" w:rsidRDefault="00163926" w:rsidP="00163926">
            <w:pPr>
              <w:pStyle w:val="ListParagraph"/>
              <w:numPr>
                <w:ilvl w:val="0"/>
                <w:numId w:val="21"/>
              </w:numPr>
              <w:rPr>
                <w:rFonts w:ascii="Century Gothic" w:hAnsi="Century Gothic"/>
                <w:bCs/>
                <w:sz w:val="20"/>
                <w:szCs w:val="20"/>
              </w:rPr>
            </w:pPr>
            <w:r w:rsidRPr="00163926">
              <w:rPr>
                <w:rFonts w:ascii="Century Gothic" w:hAnsi="Century Gothic" w:cs="Arial"/>
                <w:bCs/>
                <w:sz w:val="20"/>
                <w:szCs w:val="20"/>
              </w:rPr>
              <w:t>Focus on next steps for N5 children through learning consultations</w:t>
            </w:r>
            <w:r w:rsidR="00633886">
              <w:rPr>
                <w:rFonts w:ascii="Century Gothic" w:hAnsi="Century Gothic" w:cs="Arial"/>
                <w:bCs/>
                <w:sz w:val="20"/>
                <w:szCs w:val="20"/>
              </w:rPr>
              <w:t>.</w:t>
            </w:r>
          </w:p>
          <w:p w14:paraId="433B1126" w14:textId="7303D25C" w:rsidR="00163926" w:rsidRDefault="00163926" w:rsidP="00163926">
            <w:pPr>
              <w:pStyle w:val="ListParagraph"/>
              <w:numPr>
                <w:ilvl w:val="0"/>
                <w:numId w:val="21"/>
              </w:numPr>
              <w:rPr>
                <w:rFonts w:ascii="Century Gothic" w:hAnsi="Century Gothic"/>
                <w:bCs/>
                <w:sz w:val="20"/>
                <w:szCs w:val="20"/>
              </w:rPr>
            </w:pPr>
            <w:r w:rsidRPr="00163926">
              <w:rPr>
                <w:rFonts w:ascii="Century Gothic" w:hAnsi="Century Gothic"/>
                <w:bCs/>
                <w:sz w:val="20"/>
                <w:szCs w:val="20"/>
              </w:rPr>
              <w:t xml:space="preserve">Staff </w:t>
            </w:r>
            <w:r>
              <w:rPr>
                <w:rFonts w:ascii="Century Gothic" w:hAnsi="Century Gothic"/>
                <w:bCs/>
                <w:sz w:val="20"/>
                <w:szCs w:val="20"/>
              </w:rPr>
              <w:t>participated in development session focusing on breaking down Es and Os. Use of Tree Top trackers supported dialogue around learning consultations.</w:t>
            </w:r>
          </w:p>
          <w:p w14:paraId="1E130982" w14:textId="33CC1197" w:rsidR="00163926" w:rsidRDefault="00163926" w:rsidP="00163926">
            <w:pPr>
              <w:pStyle w:val="ListParagraph"/>
              <w:numPr>
                <w:ilvl w:val="0"/>
                <w:numId w:val="21"/>
              </w:numPr>
              <w:rPr>
                <w:rFonts w:ascii="Century Gothic" w:hAnsi="Century Gothic"/>
                <w:bCs/>
                <w:sz w:val="20"/>
                <w:szCs w:val="20"/>
              </w:rPr>
            </w:pPr>
            <w:r>
              <w:rPr>
                <w:rFonts w:ascii="Century Gothic" w:hAnsi="Century Gothic"/>
                <w:bCs/>
                <w:sz w:val="20"/>
                <w:szCs w:val="20"/>
              </w:rPr>
              <w:t>Staff supported by PT/EYLO/SEYO/DHoC and HT to identify explicit next steps.</w:t>
            </w:r>
          </w:p>
          <w:p w14:paraId="36CB9291" w14:textId="3D9B761F" w:rsidR="00163926" w:rsidRDefault="00163926" w:rsidP="00163926">
            <w:pPr>
              <w:pStyle w:val="ListParagraph"/>
              <w:numPr>
                <w:ilvl w:val="0"/>
                <w:numId w:val="21"/>
              </w:numPr>
              <w:rPr>
                <w:rFonts w:ascii="Century Gothic" w:hAnsi="Century Gothic"/>
                <w:bCs/>
                <w:sz w:val="20"/>
                <w:szCs w:val="20"/>
              </w:rPr>
            </w:pPr>
            <w:r>
              <w:rPr>
                <w:rFonts w:ascii="Century Gothic" w:hAnsi="Century Gothic"/>
                <w:bCs/>
                <w:sz w:val="20"/>
                <w:szCs w:val="20"/>
              </w:rPr>
              <w:t xml:space="preserve">Evidenced in N5 reports. </w:t>
            </w:r>
          </w:p>
          <w:p w14:paraId="100F4FFE" w14:textId="6668910A" w:rsidR="00163926" w:rsidRDefault="00163926" w:rsidP="00163926">
            <w:pPr>
              <w:pStyle w:val="ListParagraph"/>
              <w:numPr>
                <w:ilvl w:val="0"/>
                <w:numId w:val="21"/>
              </w:numPr>
              <w:rPr>
                <w:rFonts w:ascii="Century Gothic" w:hAnsi="Century Gothic"/>
                <w:bCs/>
                <w:sz w:val="20"/>
                <w:szCs w:val="20"/>
              </w:rPr>
            </w:pPr>
            <w:r>
              <w:rPr>
                <w:rFonts w:ascii="Century Gothic" w:hAnsi="Century Gothic"/>
                <w:bCs/>
                <w:sz w:val="20"/>
                <w:szCs w:val="20"/>
              </w:rPr>
              <w:t>Continued story data collection. This has been inconsistent due to Covid. This will become embedded into ongoing practice</w:t>
            </w:r>
            <w:r w:rsidR="000D6A45">
              <w:rPr>
                <w:rFonts w:ascii="Century Gothic" w:hAnsi="Century Gothic"/>
                <w:bCs/>
                <w:sz w:val="20"/>
                <w:szCs w:val="20"/>
              </w:rPr>
              <w:t xml:space="preserve"> supporting all children to participate in daily story/rhyme experiences.</w:t>
            </w:r>
          </w:p>
          <w:p w14:paraId="72EBF884" w14:textId="46B9E0C8" w:rsidR="00163926" w:rsidRPr="000D6A45" w:rsidRDefault="00163926" w:rsidP="000D6A45">
            <w:pPr>
              <w:pStyle w:val="ListParagraph"/>
              <w:numPr>
                <w:ilvl w:val="0"/>
                <w:numId w:val="21"/>
              </w:numPr>
              <w:rPr>
                <w:rFonts w:ascii="Century Gothic" w:hAnsi="Century Gothic"/>
                <w:bCs/>
                <w:sz w:val="20"/>
                <w:szCs w:val="20"/>
              </w:rPr>
            </w:pPr>
            <w:r>
              <w:rPr>
                <w:rFonts w:ascii="Century Gothic" w:hAnsi="Century Gothic"/>
                <w:bCs/>
                <w:sz w:val="20"/>
                <w:szCs w:val="20"/>
              </w:rPr>
              <w:t xml:space="preserve">Identified children have been supported to participate in play boxes to support language and communication. </w:t>
            </w:r>
            <w:r w:rsidRPr="000D6A45">
              <w:rPr>
                <w:rFonts w:ascii="Century Gothic" w:hAnsi="Century Gothic"/>
                <w:bCs/>
                <w:sz w:val="20"/>
              </w:rPr>
              <w:t xml:space="preserve">Observations for identified children show increase in communication when participating in play boxes. This focused 1:1 time has promoted purposeful communication between adult and child. This is now being widened to include other peers to support peer communication. </w:t>
            </w:r>
          </w:p>
          <w:p w14:paraId="1F8B6638" w14:textId="40AD6BB5" w:rsidR="00633886" w:rsidRPr="00A63E49" w:rsidRDefault="00633886" w:rsidP="00163926">
            <w:pPr>
              <w:pStyle w:val="ListParagraph"/>
              <w:numPr>
                <w:ilvl w:val="0"/>
                <w:numId w:val="21"/>
              </w:numPr>
              <w:rPr>
                <w:rFonts w:ascii="Century Gothic" w:hAnsi="Century Gothic"/>
                <w:bCs/>
                <w:sz w:val="20"/>
              </w:rPr>
            </w:pPr>
            <w:r>
              <w:rPr>
                <w:rFonts w:ascii="Century Gothic" w:hAnsi="Century Gothic"/>
                <w:bCs/>
                <w:sz w:val="20"/>
              </w:rPr>
              <w:t xml:space="preserve">Three members of staff now experienced in leading and supporting children in this initiative. </w:t>
            </w:r>
            <w:r w:rsidR="000D6A45">
              <w:rPr>
                <w:rFonts w:ascii="Century Gothic" w:hAnsi="Century Gothic"/>
                <w:bCs/>
                <w:sz w:val="20"/>
              </w:rPr>
              <w:t>This will support building capacity across the staff team.  This work has been led by our PT and supported by SEYO in the playroom.</w:t>
            </w:r>
          </w:p>
          <w:p w14:paraId="07933A4A" w14:textId="6ECE4BC9" w:rsidR="00163926" w:rsidRPr="00163926" w:rsidRDefault="00163926" w:rsidP="00163926">
            <w:pPr>
              <w:pStyle w:val="ListParagraph"/>
              <w:numPr>
                <w:ilvl w:val="0"/>
                <w:numId w:val="21"/>
              </w:numPr>
              <w:rPr>
                <w:rFonts w:ascii="Century Gothic" w:hAnsi="Century Gothic"/>
                <w:bCs/>
                <w:sz w:val="20"/>
                <w:szCs w:val="20"/>
              </w:rPr>
            </w:pPr>
          </w:p>
          <w:p w14:paraId="05A95289" w14:textId="77777777" w:rsidR="00F25E67" w:rsidRPr="00F25E67" w:rsidRDefault="00F25E67" w:rsidP="00163926">
            <w:pPr>
              <w:pStyle w:val="ListParagraph"/>
              <w:numPr>
                <w:ilvl w:val="0"/>
                <w:numId w:val="21"/>
              </w:numPr>
              <w:rPr>
                <w:rFonts w:ascii="Century Gothic" w:hAnsi="Century Gothic"/>
                <w:b/>
                <w:szCs w:val="24"/>
              </w:rPr>
            </w:pPr>
          </w:p>
          <w:p w14:paraId="52EEE248" w14:textId="50CB04C8" w:rsidR="00F25E67" w:rsidRPr="00A41166" w:rsidRDefault="00F25E67" w:rsidP="00163926">
            <w:pPr>
              <w:pStyle w:val="ListParagraph"/>
              <w:numPr>
                <w:ilvl w:val="0"/>
                <w:numId w:val="21"/>
              </w:numPr>
              <w:rPr>
                <w:rFonts w:ascii="Century Gothic" w:hAnsi="Century Gothic"/>
                <w:b/>
                <w:szCs w:val="24"/>
              </w:rPr>
            </w:pPr>
          </w:p>
        </w:tc>
      </w:tr>
      <w:tr w:rsidR="00585A59" w:rsidRPr="00A41166" w14:paraId="63501BB8" w14:textId="77777777" w:rsidTr="0032148B">
        <w:trPr>
          <w:trHeight w:val="2369"/>
        </w:trPr>
        <w:tc>
          <w:tcPr>
            <w:tcW w:w="10382" w:type="dxa"/>
            <w:gridSpan w:val="3"/>
          </w:tcPr>
          <w:p w14:paraId="0FEE5416" w14:textId="77777777" w:rsidR="00585A59" w:rsidRPr="00A41166" w:rsidRDefault="00585A59" w:rsidP="0032148B">
            <w:pPr>
              <w:rPr>
                <w:rFonts w:ascii="Century Gothic" w:hAnsi="Century Gothic"/>
                <w:b/>
                <w:szCs w:val="24"/>
              </w:rPr>
            </w:pPr>
            <w:r w:rsidRPr="00A41166">
              <w:rPr>
                <w:rFonts w:ascii="Century Gothic" w:hAnsi="Century Gothic"/>
                <w:b/>
                <w:szCs w:val="24"/>
              </w:rPr>
              <w:t>Next Steps:</w:t>
            </w:r>
          </w:p>
          <w:p w14:paraId="451C7861" w14:textId="77777777" w:rsidR="00585A59" w:rsidRDefault="00585A59" w:rsidP="0032148B">
            <w:pPr>
              <w:pStyle w:val="ListParagraph"/>
              <w:rPr>
                <w:rFonts w:ascii="Century Gothic" w:hAnsi="Century Gothic"/>
                <w:bCs/>
                <w:color w:val="000000" w:themeColor="text1"/>
                <w:sz w:val="20"/>
              </w:rPr>
            </w:pPr>
          </w:p>
          <w:p w14:paraId="7042F767" w14:textId="77777777" w:rsidR="00585A59" w:rsidRPr="00A41166" w:rsidRDefault="00585A59" w:rsidP="0032148B">
            <w:pPr>
              <w:rPr>
                <w:rFonts w:ascii="Century Gothic" w:hAnsi="Century Gothic"/>
                <w:bCs/>
                <w:i/>
                <w:iCs/>
                <w:color w:val="FF0000"/>
                <w:sz w:val="20"/>
              </w:rPr>
            </w:pPr>
          </w:p>
          <w:p w14:paraId="1B8748EE" w14:textId="2036EAD5" w:rsidR="00585A59" w:rsidRPr="00A63E49" w:rsidRDefault="002A6096" w:rsidP="002A6096">
            <w:pPr>
              <w:pStyle w:val="ListParagraph"/>
              <w:numPr>
                <w:ilvl w:val="0"/>
                <w:numId w:val="47"/>
              </w:numPr>
              <w:rPr>
                <w:rFonts w:ascii="Century Gothic" w:hAnsi="Century Gothic"/>
                <w:bCs/>
                <w:i/>
                <w:iCs/>
                <w:sz w:val="20"/>
              </w:rPr>
            </w:pPr>
            <w:r w:rsidRPr="00A63E49">
              <w:rPr>
                <w:rFonts w:ascii="Century Gothic" w:hAnsi="Century Gothic"/>
                <w:bCs/>
                <w:sz w:val="20"/>
              </w:rPr>
              <w:t>Learning Wall champion role to continue. Revisit training and plan for ongoing support of colleagues.</w:t>
            </w:r>
          </w:p>
          <w:p w14:paraId="75DBBAA1" w14:textId="3F7FABF3" w:rsidR="002A6096" w:rsidRDefault="002A6096" w:rsidP="002A6096">
            <w:pPr>
              <w:pStyle w:val="ListParagraph"/>
              <w:numPr>
                <w:ilvl w:val="0"/>
                <w:numId w:val="47"/>
              </w:numPr>
              <w:rPr>
                <w:rFonts w:ascii="Century Gothic" w:hAnsi="Century Gothic"/>
                <w:bCs/>
                <w:sz w:val="20"/>
              </w:rPr>
            </w:pPr>
            <w:r w:rsidRPr="00A63E49">
              <w:rPr>
                <w:rFonts w:ascii="Century Gothic" w:hAnsi="Century Gothic"/>
                <w:bCs/>
                <w:sz w:val="20"/>
              </w:rPr>
              <w:t>Continued use of See Saw</w:t>
            </w:r>
            <w:r w:rsidR="00A63E49">
              <w:rPr>
                <w:rFonts w:ascii="Century Gothic" w:hAnsi="Century Gothic"/>
                <w:bCs/>
                <w:sz w:val="20"/>
              </w:rPr>
              <w:t xml:space="preserve"> to make links between home and nursery.</w:t>
            </w:r>
          </w:p>
          <w:p w14:paraId="1FF46837" w14:textId="7B3E5FDE" w:rsidR="00A63E49" w:rsidRDefault="00163926" w:rsidP="002A6096">
            <w:pPr>
              <w:pStyle w:val="ListParagraph"/>
              <w:numPr>
                <w:ilvl w:val="0"/>
                <w:numId w:val="47"/>
              </w:numPr>
              <w:rPr>
                <w:rFonts w:ascii="Century Gothic" w:hAnsi="Century Gothic"/>
                <w:bCs/>
                <w:sz w:val="20"/>
              </w:rPr>
            </w:pPr>
            <w:r>
              <w:rPr>
                <w:rFonts w:ascii="Century Gothic" w:hAnsi="Century Gothic"/>
                <w:bCs/>
                <w:sz w:val="20"/>
              </w:rPr>
              <w:t xml:space="preserve">Continued focus on Next steps through introduction of new PLJ and continued embedding of Learning Consultations for all pupils. </w:t>
            </w:r>
          </w:p>
          <w:p w14:paraId="22F0BF9C" w14:textId="61A9C927" w:rsidR="00163926" w:rsidRDefault="00163926" w:rsidP="002A6096">
            <w:pPr>
              <w:pStyle w:val="ListParagraph"/>
              <w:numPr>
                <w:ilvl w:val="0"/>
                <w:numId w:val="47"/>
              </w:numPr>
              <w:rPr>
                <w:rFonts w:ascii="Century Gothic" w:hAnsi="Century Gothic"/>
                <w:bCs/>
                <w:sz w:val="20"/>
              </w:rPr>
            </w:pPr>
            <w:r>
              <w:rPr>
                <w:rFonts w:ascii="Century Gothic" w:hAnsi="Century Gothic"/>
                <w:bCs/>
                <w:sz w:val="20"/>
              </w:rPr>
              <w:t xml:space="preserve">Ongoing identification of children who do not engage in daily equivalent story experiences. </w:t>
            </w:r>
          </w:p>
          <w:p w14:paraId="4996B7E8" w14:textId="71BE91FF" w:rsidR="00163926" w:rsidRDefault="00163926" w:rsidP="002A6096">
            <w:pPr>
              <w:pStyle w:val="ListParagraph"/>
              <w:numPr>
                <w:ilvl w:val="0"/>
                <w:numId w:val="47"/>
              </w:numPr>
              <w:rPr>
                <w:rFonts w:ascii="Century Gothic" w:hAnsi="Century Gothic"/>
                <w:bCs/>
                <w:sz w:val="20"/>
              </w:rPr>
            </w:pPr>
            <w:r>
              <w:rPr>
                <w:rFonts w:ascii="Century Gothic" w:hAnsi="Century Gothic"/>
                <w:bCs/>
                <w:sz w:val="20"/>
              </w:rPr>
              <w:t>Ongoin</w:t>
            </w:r>
            <w:r w:rsidR="00633886">
              <w:rPr>
                <w:rFonts w:ascii="Century Gothic" w:hAnsi="Century Gothic"/>
                <w:bCs/>
                <w:sz w:val="20"/>
              </w:rPr>
              <w:t>g</w:t>
            </w:r>
            <w:r>
              <w:rPr>
                <w:rFonts w:ascii="Century Gothic" w:hAnsi="Century Gothic"/>
                <w:bCs/>
                <w:sz w:val="20"/>
              </w:rPr>
              <w:t xml:space="preserve"> use of play box approach for identified children to support language and</w:t>
            </w:r>
            <w:r w:rsidR="00633886">
              <w:rPr>
                <w:rFonts w:ascii="Century Gothic" w:hAnsi="Century Gothic"/>
                <w:bCs/>
                <w:sz w:val="20"/>
              </w:rPr>
              <w:t xml:space="preserve"> co</w:t>
            </w:r>
            <w:r>
              <w:rPr>
                <w:rFonts w:ascii="Century Gothic" w:hAnsi="Century Gothic"/>
                <w:bCs/>
                <w:sz w:val="20"/>
              </w:rPr>
              <w:t xml:space="preserve">mmunication. </w:t>
            </w:r>
            <w:r w:rsidR="00633886">
              <w:rPr>
                <w:rFonts w:ascii="Century Gothic" w:hAnsi="Century Gothic"/>
                <w:bCs/>
                <w:sz w:val="20"/>
              </w:rPr>
              <w:t xml:space="preserve"> </w:t>
            </w:r>
            <w:r w:rsidR="000D6A45">
              <w:rPr>
                <w:rFonts w:ascii="Century Gothic" w:hAnsi="Century Gothic"/>
                <w:bCs/>
                <w:sz w:val="20"/>
              </w:rPr>
              <w:t>Continue to build capacity across staff team.</w:t>
            </w:r>
          </w:p>
          <w:p w14:paraId="73BF9CE5" w14:textId="19A7EB60" w:rsidR="00633886" w:rsidRDefault="00633886" w:rsidP="002A6096">
            <w:pPr>
              <w:pStyle w:val="ListParagraph"/>
              <w:numPr>
                <w:ilvl w:val="0"/>
                <w:numId w:val="47"/>
              </w:numPr>
              <w:rPr>
                <w:rFonts w:ascii="Century Gothic" w:hAnsi="Century Gothic"/>
                <w:bCs/>
                <w:sz w:val="20"/>
              </w:rPr>
            </w:pPr>
            <w:r>
              <w:rPr>
                <w:rFonts w:ascii="Century Gothic" w:hAnsi="Century Gothic"/>
                <w:bCs/>
                <w:sz w:val="20"/>
              </w:rPr>
              <w:t xml:space="preserve">Ongoing focus on Realising the Ambition and HGIOELC to support best practice and pedagogical understanding. </w:t>
            </w:r>
          </w:p>
          <w:p w14:paraId="300586D6" w14:textId="77777777" w:rsidR="00585A59" w:rsidRPr="00A41166" w:rsidRDefault="00585A59" w:rsidP="0032148B">
            <w:pPr>
              <w:rPr>
                <w:rFonts w:ascii="Century Gothic" w:hAnsi="Century Gothic"/>
                <w:bCs/>
                <w:i/>
                <w:iCs/>
                <w:color w:val="FF0000"/>
                <w:sz w:val="20"/>
              </w:rPr>
            </w:pPr>
          </w:p>
          <w:p w14:paraId="5F12984E" w14:textId="77777777" w:rsidR="00585A59" w:rsidRPr="00A41166" w:rsidRDefault="00585A59" w:rsidP="0032148B">
            <w:pPr>
              <w:rPr>
                <w:rFonts w:ascii="Century Gothic" w:hAnsi="Century Gothic"/>
                <w:bCs/>
                <w:i/>
                <w:iCs/>
                <w:color w:val="FF0000"/>
                <w:sz w:val="20"/>
              </w:rPr>
            </w:pPr>
          </w:p>
          <w:p w14:paraId="613BB5C5" w14:textId="77777777" w:rsidR="00585A59" w:rsidRDefault="00585A59" w:rsidP="0032148B">
            <w:pPr>
              <w:rPr>
                <w:rFonts w:ascii="Century Gothic" w:hAnsi="Century Gothic"/>
                <w:bCs/>
                <w:i/>
                <w:iCs/>
                <w:color w:val="FF0000"/>
                <w:sz w:val="20"/>
              </w:rPr>
            </w:pPr>
          </w:p>
          <w:p w14:paraId="419BAD57" w14:textId="77777777" w:rsidR="00633886" w:rsidRDefault="00633886" w:rsidP="0032148B">
            <w:pPr>
              <w:rPr>
                <w:rFonts w:ascii="Century Gothic" w:hAnsi="Century Gothic"/>
                <w:bCs/>
                <w:i/>
                <w:iCs/>
                <w:color w:val="FF0000"/>
                <w:sz w:val="20"/>
              </w:rPr>
            </w:pPr>
          </w:p>
          <w:p w14:paraId="6769DCFF" w14:textId="36F3CA11" w:rsidR="000D6A45" w:rsidRPr="00A41166" w:rsidRDefault="000D6A45" w:rsidP="0032148B">
            <w:pPr>
              <w:rPr>
                <w:rFonts w:ascii="Century Gothic" w:hAnsi="Century Gothic"/>
                <w:bCs/>
                <w:i/>
                <w:iCs/>
                <w:color w:val="FF0000"/>
                <w:sz w:val="20"/>
              </w:rPr>
            </w:pPr>
          </w:p>
        </w:tc>
      </w:tr>
      <w:tr w:rsidR="007F32DB" w:rsidRPr="00A41166" w14:paraId="00B23A16" w14:textId="77777777" w:rsidTr="00D90DAE">
        <w:trPr>
          <w:gridAfter w:val="1"/>
          <w:wAfter w:w="68" w:type="dxa"/>
          <w:trHeight w:val="371"/>
        </w:trPr>
        <w:tc>
          <w:tcPr>
            <w:tcW w:w="10314" w:type="dxa"/>
            <w:gridSpan w:val="2"/>
            <w:shd w:val="clear" w:color="auto" w:fill="FBE4D5" w:themeFill="accent2" w:themeFillTint="33"/>
          </w:tcPr>
          <w:p w14:paraId="21457550" w14:textId="77777777" w:rsidR="007F32DB" w:rsidRPr="00A41166" w:rsidRDefault="007F32DB" w:rsidP="007F32DB">
            <w:pPr>
              <w:rPr>
                <w:rFonts w:ascii="Century Gothic" w:hAnsi="Century Gothic"/>
                <w:b/>
                <w:szCs w:val="24"/>
              </w:rPr>
            </w:pPr>
            <w:r w:rsidRPr="00A41166">
              <w:rPr>
                <w:rFonts w:ascii="Century Gothic" w:hAnsi="Century Gothic"/>
                <w:b/>
                <w:szCs w:val="24"/>
              </w:rPr>
              <w:lastRenderedPageBreak/>
              <w:t>Evidence of significant wider achieveme</w:t>
            </w:r>
            <w:r w:rsidRPr="00D90DAE">
              <w:rPr>
                <w:rFonts w:ascii="Century Gothic" w:hAnsi="Century Gothic"/>
                <w:b/>
                <w:szCs w:val="24"/>
                <w:shd w:val="clear" w:color="auto" w:fill="FBE4D5" w:themeFill="accent2" w:themeFillTint="33"/>
              </w:rPr>
              <w:t>nts</w:t>
            </w:r>
          </w:p>
        </w:tc>
      </w:tr>
      <w:tr w:rsidR="007F32DB" w:rsidRPr="00A41166" w14:paraId="35C962EF" w14:textId="77777777" w:rsidTr="002D5EA0">
        <w:trPr>
          <w:gridAfter w:val="1"/>
          <w:wAfter w:w="68" w:type="dxa"/>
          <w:trHeight w:val="1691"/>
        </w:trPr>
        <w:tc>
          <w:tcPr>
            <w:tcW w:w="10314" w:type="dxa"/>
            <w:gridSpan w:val="2"/>
          </w:tcPr>
          <w:p w14:paraId="716B7005" w14:textId="77777777" w:rsidR="007F32DB" w:rsidRDefault="007F32DB" w:rsidP="007F32DB">
            <w:pPr>
              <w:pStyle w:val="ListParagraph"/>
              <w:rPr>
                <w:rFonts w:ascii="Century Gothic" w:hAnsi="Century Gothic"/>
                <w:bCs/>
                <w:sz w:val="20"/>
              </w:rPr>
            </w:pPr>
          </w:p>
          <w:p w14:paraId="66699AA6" w14:textId="77777777" w:rsidR="007F32DB" w:rsidRDefault="007F32DB" w:rsidP="007F32DB">
            <w:pPr>
              <w:pStyle w:val="ListParagraph"/>
              <w:numPr>
                <w:ilvl w:val="0"/>
                <w:numId w:val="26"/>
              </w:numPr>
              <w:rPr>
                <w:rFonts w:ascii="Century Gothic" w:hAnsi="Century Gothic"/>
                <w:bCs/>
                <w:sz w:val="20"/>
              </w:rPr>
            </w:pPr>
            <w:r w:rsidRPr="00A97DFC">
              <w:rPr>
                <w:rFonts w:ascii="Century Gothic" w:hAnsi="Century Gothic"/>
                <w:bCs/>
                <w:sz w:val="20"/>
              </w:rPr>
              <w:t xml:space="preserve">Wider achievements shared by families using seesaw. </w:t>
            </w:r>
          </w:p>
          <w:p w14:paraId="6A526DA3" w14:textId="77777777" w:rsidR="007F32DB" w:rsidRDefault="007F32DB" w:rsidP="007F32DB">
            <w:pPr>
              <w:pStyle w:val="ListParagraph"/>
              <w:numPr>
                <w:ilvl w:val="0"/>
                <w:numId w:val="26"/>
              </w:numPr>
              <w:rPr>
                <w:rFonts w:ascii="Century Gothic" w:hAnsi="Century Gothic"/>
                <w:bCs/>
                <w:sz w:val="20"/>
              </w:rPr>
            </w:pPr>
            <w:r w:rsidRPr="00A97DFC">
              <w:rPr>
                <w:rFonts w:ascii="Century Gothic" w:hAnsi="Century Gothic"/>
                <w:bCs/>
                <w:sz w:val="20"/>
              </w:rPr>
              <w:t xml:space="preserve">Evidence recorded of </w:t>
            </w:r>
            <w:r>
              <w:rPr>
                <w:rFonts w:ascii="Century Gothic" w:hAnsi="Century Gothic"/>
                <w:bCs/>
                <w:sz w:val="20"/>
              </w:rPr>
              <w:t xml:space="preserve">family celebrations and developing knowledge of customs and religious celebrations and exploring different environments and being able to identify simple features of local and wider area environments. </w:t>
            </w:r>
          </w:p>
          <w:p w14:paraId="774508E3" w14:textId="77777777" w:rsidR="00D90DAE" w:rsidRDefault="00D90DAE" w:rsidP="00D90DAE">
            <w:pPr>
              <w:pStyle w:val="ListParagraph"/>
              <w:numPr>
                <w:ilvl w:val="0"/>
                <w:numId w:val="26"/>
              </w:numPr>
              <w:rPr>
                <w:rFonts w:ascii="Century Gothic" w:hAnsi="Century Gothic"/>
                <w:bCs/>
                <w:sz w:val="20"/>
              </w:rPr>
            </w:pPr>
            <w:r>
              <w:rPr>
                <w:rFonts w:ascii="Century Gothic" w:hAnsi="Century Gothic"/>
                <w:bCs/>
                <w:sz w:val="20"/>
              </w:rPr>
              <w:t>Nursery community remained connected during lockdown via See Saw, Teams and phone calls. Relationships maintained and children returned feeling safe and secure supported by the team around them.</w:t>
            </w:r>
          </w:p>
          <w:p w14:paraId="592E6A2D" w14:textId="77777777" w:rsidR="00D90DAE" w:rsidRDefault="00D90DAE" w:rsidP="00D90DAE">
            <w:pPr>
              <w:pStyle w:val="ListParagraph"/>
              <w:numPr>
                <w:ilvl w:val="0"/>
                <w:numId w:val="26"/>
              </w:numPr>
              <w:rPr>
                <w:rFonts w:ascii="Century Gothic" w:hAnsi="Century Gothic"/>
                <w:bCs/>
                <w:sz w:val="20"/>
              </w:rPr>
            </w:pPr>
            <w:r>
              <w:rPr>
                <w:rFonts w:ascii="Century Gothic" w:hAnsi="Century Gothic"/>
                <w:bCs/>
                <w:sz w:val="20"/>
              </w:rPr>
              <w:t>Resilience modelled by staff team and families.</w:t>
            </w:r>
          </w:p>
          <w:p w14:paraId="506B0C72" w14:textId="0B2B6196" w:rsidR="00D90DAE" w:rsidRPr="00A97DFC" w:rsidRDefault="000D6A45" w:rsidP="00D90DAE">
            <w:pPr>
              <w:pStyle w:val="ListParagraph"/>
              <w:numPr>
                <w:ilvl w:val="0"/>
                <w:numId w:val="26"/>
              </w:numPr>
              <w:rPr>
                <w:rFonts w:ascii="Century Gothic" w:hAnsi="Century Gothic"/>
                <w:bCs/>
                <w:sz w:val="20"/>
              </w:rPr>
            </w:pPr>
            <w:r>
              <w:rPr>
                <w:rFonts w:ascii="Century Gothic" w:hAnsi="Century Gothic"/>
                <w:bCs/>
                <w:sz w:val="20"/>
              </w:rPr>
              <w:t>Fare share stall connected children, famil</w:t>
            </w:r>
            <w:r w:rsidR="00F46A39">
              <w:rPr>
                <w:rFonts w:ascii="Century Gothic" w:hAnsi="Century Gothic"/>
                <w:bCs/>
                <w:sz w:val="20"/>
              </w:rPr>
              <w:t>i</w:t>
            </w:r>
            <w:r>
              <w:rPr>
                <w:rFonts w:ascii="Century Gothic" w:hAnsi="Century Gothic"/>
                <w:bCs/>
                <w:sz w:val="20"/>
              </w:rPr>
              <w:t xml:space="preserve">es, staff and the wider local community. Children have </w:t>
            </w:r>
            <w:r w:rsidR="00F46A39">
              <w:rPr>
                <w:rFonts w:ascii="Century Gothic" w:hAnsi="Century Gothic"/>
                <w:bCs/>
                <w:sz w:val="20"/>
              </w:rPr>
              <w:t xml:space="preserve">had the opportunity to develop skills of life and learning through this real context, developing an awareness of the world in which they live and grow in. An exposure to a broad range of skills including understanding and developing an awareness of how money is used. </w:t>
            </w:r>
            <w:r w:rsidR="006009B8">
              <w:rPr>
                <w:rFonts w:ascii="Century Gothic" w:hAnsi="Century Gothic"/>
                <w:bCs/>
                <w:sz w:val="20"/>
              </w:rPr>
              <w:t>This will be further developed.</w:t>
            </w:r>
          </w:p>
        </w:tc>
      </w:tr>
      <w:tr w:rsidR="007F32DB" w:rsidRPr="00A41166" w14:paraId="38912193" w14:textId="77777777" w:rsidTr="00D90DAE">
        <w:trPr>
          <w:gridAfter w:val="1"/>
          <w:wAfter w:w="68" w:type="dxa"/>
          <w:trHeight w:val="469"/>
        </w:trPr>
        <w:tc>
          <w:tcPr>
            <w:tcW w:w="10314" w:type="dxa"/>
            <w:gridSpan w:val="2"/>
            <w:shd w:val="clear" w:color="auto" w:fill="FBE4D5" w:themeFill="accent2" w:themeFillTint="33"/>
          </w:tcPr>
          <w:p w14:paraId="09E530E3" w14:textId="77777777" w:rsidR="007F32DB" w:rsidRPr="00A41166" w:rsidRDefault="007F32DB" w:rsidP="007F32DB">
            <w:pPr>
              <w:rPr>
                <w:rFonts w:ascii="Century Gothic" w:hAnsi="Century Gothic"/>
                <w:b/>
                <w:bCs/>
                <w:szCs w:val="24"/>
              </w:rPr>
            </w:pPr>
            <w:r w:rsidRPr="00A41166">
              <w:rPr>
                <w:rFonts w:ascii="Century Gothic" w:hAnsi="Century Gothic"/>
                <w:b/>
                <w:bCs/>
                <w:szCs w:val="24"/>
              </w:rPr>
              <w:t>What have been the success and challenges of school/setting closure period (school/class/playroom isolation, remote learning between January – March 2021)</w:t>
            </w:r>
          </w:p>
        </w:tc>
      </w:tr>
      <w:tr w:rsidR="007F32DB" w:rsidRPr="00A41166" w14:paraId="7717B7AD" w14:textId="77777777" w:rsidTr="002D5EA0">
        <w:trPr>
          <w:gridAfter w:val="1"/>
          <w:wAfter w:w="68" w:type="dxa"/>
          <w:trHeight w:val="469"/>
        </w:trPr>
        <w:tc>
          <w:tcPr>
            <w:tcW w:w="10314" w:type="dxa"/>
            <w:gridSpan w:val="2"/>
          </w:tcPr>
          <w:p w14:paraId="5CCCF640" w14:textId="77777777" w:rsidR="007F32DB" w:rsidRPr="00432ECE" w:rsidRDefault="007F32DB" w:rsidP="007F32DB">
            <w:pPr>
              <w:pStyle w:val="ListParagraph"/>
              <w:ind w:left="1080"/>
              <w:jc w:val="both"/>
              <w:textAlignment w:val="baseline"/>
              <w:rPr>
                <w:rFonts w:ascii="Century Gothic" w:eastAsia="Times New Roman" w:hAnsi="Century Gothic" w:cs="Arial"/>
                <w:bCs/>
                <w:iCs/>
                <w:sz w:val="20"/>
                <w:szCs w:val="20"/>
                <w:lang w:eastAsia="en-GB"/>
              </w:rPr>
            </w:pPr>
          </w:p>
          <w:p w14:paraId="33768CB2" w14:textId="7C5ED2E1" w:rsidR="007F32DB" w:rsidRPr="00966C49"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 xml:space="preserve">Reflection on experiences from last lockdown – what worked well and staff feedback. </w:t>
            </w:r>
          </w:p>
          <w:p w14:paraId="66005936"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Constant evaluation and monitoring to respond to development needs.</w:t>
            </w:r>
          </w:p>
          <w:p w14:paraId="366B5093" w14:textId="628BAC36" w:rsidR="007F32DB" w:rsidRPr="00966C49"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 xml:space="preserve">Ongoing fortnightly phone calls. (weekly for families who required more intensive support </w:t>
            </w:r>
            <w:r>
              <w:rPr>
                <w:rFonts w:ascii="Century Gothic" w:eastAsia="Times New Roman" w:hAnsi="Century Gothic" w:cs="Arial"/>
                <w:bCs/>
                <w:iCs/>
                <w:sz w:val="20"/>
                <w:szCs w:val="20"/>
                <w:lang w:eastAsia="en-GB"/>
              </w:rPr>
              <w:t xml:space="preserve"> and o</w:t>
            </w:r>
            <w:r w:rsidRPr="00966C49">
              <w:rPr>
                <w:rFonts w:ascii="Century Gothic" w:eastAsia="Times New Roman" w:hAnsi="Century Gothic" w:cs="Arial"/>
                <w:bCs/>
                <w:iCs/>
                <w:sz w:val="20"/>
                <w:szCs w:val="20"/>
                <w:lang w:eastAsia="en-GB"/>
              </w:rPr>
              <w:t xml:space="preserve">ngoing links with </w:t>
            </w:r>
            <w:r>
              <w:rPr>
                <w:rFonts w:ascii="Century Gothic" w:eastAsia="Times New Roman" w:hAnsi="Century Gothic" w:cs="Arial"/>
                <w:bCs/>
                <w:iCs/>
                <w:sz w:val="20"/>
                <w:szCs w:val="20"/>
                <w:lang w:eastAsia="en-GB"/>
              </w:rPr>
              <w:t xml:space="preserve">our Senior </w:t>
            </w:r>
            <w:r w:rsidRPr="00966C49">
              <w:rPr>
                <w:rFonts w:ascii="Century Gothic" w:eastAsia="Times New Roman" w:hAnsi="Century Gothic" w:cs="Arial"/>
                <w:bCs/>
                <w:iCs/>
                <w:sz w:val="20"/>
                <w:szCs w:val="20"/>
                <w:lang w:eastAsia="en-GB"/>
              </w:rPr>
              <w:t>F</w:t>
            </w:r>
            <w:r>
              <w:rPr>
                <w:rFonts w:ascii="Century Gothic" w:eastAsia="Times New Roman" w:hAnsi="Century Gothic" w:cs="Arial"/>
                <w:bCs/>
                <w:iCs/>
                <w:sz w:val="20"/>
                <w:szCs w:val="20"/>
                <w:lang w:eastAsia="en-GB"/>
              </w:rPr>
              <w:t xml:space="preserve">amily </w:t>
            </w:r>
            <w:r w:rsidRPr="00966C49">
              <w:rPr>
                <w:rFonts w:ascii="Century Gothic" w:eastAsia="Times New Roman" w:hAnsi="Century Gothic" w:cs="Arial"/>
                <w:bCs/>
                <w:iCs/>
                <w:sz w:val="20"/>
                <w:szCs w:val="20"/>
                <w:lang w:eastAsia="en-GB"/>
              </w:rPr>
              <w:t>W</w:t>
            </w:r>
            <w:r>
              <w:rPr>
                <w:rFonts w:ascii="Century Gothic" w:eastAsia="Times New Roman" w:hAnsi="Century Gothic" w:cs="Arial"/>
                <w:bCs/>
                <w:iCs/>
                <w:sz w:val="20"/>
                <w:szCs w:val="20"/>
                <w:lang w:eastAsia="en-GB"/>
              </w:rPr>
              <w:t>orker</w:t>
            </w:r>
            <w:r w:rsidRPr="00966C49">
              <w:rPr>
                <w:rFonts w:ascii="Century Gothic" w:eastAsia="Times New Roman" w:hAnsi="Century Gothic" w:cs="Arial"/>
                <w:bCs/>
                <w:iCs/>
                <w:sz w:val="20"/>
                <w:szCs w:val="20"/>
                <w:lang w:eastAsia="en-GB"/>
              </w:rPr>
              <w:t>.</w:t>
            </w:r>
          </w:p>
          <w:p w14:paraId="53271680" w14:textId="77777777" w:rsidR="007F32DB"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Live Family groups launched.</w:t>
            </w:r>
            <w:r>
              <w:rPr>
                <w:rFonts w:ascii="Century Gothic" w:eastAsia="Times New Roman" w:hAnsi="Century Gothic" w:cs="Arial"/>
                <w:bCs/>
                <w:iCs/>
                <w:sz w:val="20"/>
                <w:szCs w:val="20"/>
                <w:lang w:eastAsia="en-GB"/>
              </w:rPr>
              <w:t xml:space="preserve"> </w:t>
            </w:r>
            <w:r w:rsidRPr="00966C49">
              <w:rPr>
                <w:rFonts w:ascii="Century Gothic" w:eastAsia="Times New Roman" w:hAnsi="Century Gothic" w:cs="Arial"/>
                <w:bCs/>
                <w:iCs/>
                <w:sz w:val="20"/>
                <w:szCs w:val="20"/>
                <w:lang w:eastAsia="en-GB"/>
              </w:rPr>
              <w:t xml:space="preserve">(Bookbug, Baby Massage, Rhyme time and Parents Matter) </w:t>
            </w:r>
          </w:p>
          <w:p w14:paraId="4DFED6B7" w14:textId="1C110B2C" w:rsidR="007F32DB" w:rsidRPr="00966C49"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Re-established Virtual Network Meetings</w:t>
            </w:r>
            <w:r>
              <w:rPr>
                <w:rFonts w:ascii="Century Gothic" w:eastAsia="Times New Roman" w:hAnsi="Century Gothic" w:cs="Arial"/>
                <w:bCs/>
                <w:iCs/>
                <w:sz w:val="20"/>
                <w:szCs w:val="20"/>
                <w:lang w:eastAsia="en-GB"/>
              </w:rPr>
              <w:t xml:space="preserve"> for local area community support and links.</w:t>
            </w:r>
          </w:p>
          <w:p w14:paraId="00FE4F43" w14:textId="23989BD4" w:rsidR="007F32DB" w:rsidRPr="00966C49" w:rsidRDefault="007F32DB" w:rsidP="007F32DB">
            <w:pPr>
              <w:pStyle w:val="ListParagraph"/>
              <w:numPr>
                <w:ilvl w:val="0"/>
                <w:numId w:val="27"/>
              </w:numPr>
              <w:jc w:val="both"/>
              <w:textAlignment w:val="baseline"/>
              <w:rPr>
                <w:rFonts w:ascii="Century Gothic" w:eastAsia="Times New Roman" w:hAnsi="Century Gothic" w:cs="Arial"/>
                <w:b/>
                <w:iCs/>
                <w:sz w:val="20"/>
                <w:szCs w:val="20"/>
                <w:lang w:eastAsia="en-GB"/>
              </w:rPr>
            </w:pPr>
            <w:r>
              <w:rPr>
                <w:rFonts w:ascii="Century Gothic" w:eastAsia="Times New Roman" w:hAnsi="Century Gothic" w:cs="Arial"/>
                <w:bCs/>
                <w:iCs/>
                <w:sz w:val="20"/>
                <w:szCs w:val="20"/>
                <w:lang w:eastAsia="en-GB"/>
              </w:rPr>
              <w:t xml:space="preserve">Baseline data gathered from families from first lockdown: </w:t>
            </w:r>
            <w:r w:rsidRPr="00777354">
              <w:rPr>
                <w:rFonts w:ascii="Century Gothic" w:eastAsia="Times New Roman" w:hAnsi="Century Gothic" w:cs="Arial"/>
                <w:bCs/>
                <w:i/>
                <w:sz w:val="20"/>
                <w:szCs w:val="20"/>
                <w:lang w:eastAsia="en-GB"/>
              </w:rPr>
              <w:t xml:space="preserve">Most Ladybird families shared that (65%) they only engaged in online learning a little using digital technologies. 20% of returns said they didn’t use it at all and 12% said they used it regularly. This data provided us with a start point prior to lockdown. </w:t>
            </w:r>
          </w:p>
          <w:p w14:paraId="37337A08" w14:textId="4B5C5850" w:rsidR="007F32DB" w:rsidRDefault="007F32DB" w:rsidP="007F32DB">
            <w:pPr>
              <w:pStyle w:val="ListParagraph"/>
              <w:numPr>
                <w:ilvl w:val="0"/>
                <w:numId w:val="27"/>
              </w:numPr>
              <w:jc w:val="both"/>
              <w:textAlignment w:val="baseline"/>
              <w:rPr>
                <w:rFonts w:ascii="Century Gothic" w:eastAsia="Times New Roman" w:hAnsi="Century Gothic" w:cs="Arial"/>
                <w:bCs/>
                <w:i/>
                <w:sz w:val="20"/>
                <w:szCs w:val="20"/>
                <w:lang w:eastAsia="en-GB"/>
              </w:rPr>
            </w:pPr>
            <w:r w:rsidRPr="00777354">
              <w:rPr>
                <w:rFonts w:ascii="Century Gothic" w:eastAsia="Times New Roman" w:hAnsi="Century Gothic" w:cs="Arial"/>
                <w:bCs/>
                <w:i/>
                <w:sz w:val="20"/>
                <w:szCs w:val="20"/>
                <w:lang w:eastAsia="en-GB"/>
              </w:rPr>
              <w:t xml:space="preserve">Trial use of See Saw: 4 families and 4 staff members. 100% families and 100% staff found accessing See Saw easy.  </w:t>
            </w:r>
          </w:p>
          <w:p w14:paraId="30B4DF03" w14:textId="1A4B6C65" w:rsidR="007F32DB" w:rsidRPr="00777354" w:rsidRDefault="007F32DB" w:rsidP="007F32DB">
            <w:pPr>
              <w:pStyle w:val="ListParagraph"/>
              <w:numPr>
                <w:ilvl w:val="0"/>
                <w:numId w:val="27"/>
              </w:numPr>
              <w:jc w:val="both"/>
              <w:textAlignment w:val="baseline"/>
              <w:rPr>
                <w:rFonts w:ascii="Century Gothic" w:eastAsia="Times New Roman" w:hAnsi="Century Gothic" w:cs="Arial"/>
                <w:bCs/>
                <w:i/>
                <w:sz w:val="20"/>
                <w:szCs w:val="20"/>
                <w:lang w:eastAsia="en-GB"/>
              </w:rPr>
            </w:pPr>
            <w:r>
              <w:rPr>
                <w:rFonts w:ascii="Century Gothic" w:eastAsia="Times New Roman" w:hAnsi="Century Gothic" w:cs="Arial"/>
                <w:bCs/>
                <w:i/>
                <w:sz w:val="20"/>
                <w:szCs w:val="20"/>
                <w:lang w:eastAsia="en-GB"/>
              </w:rPr>
              <w:t>95% sign up on entering lockdown.</w:t>
            </w:r>
          </w:p>
          <w:p w14:paraId="644659FC" w14:textId="5F060DFA" w:rsidR="007F32DB"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 xml:space="preserve">Planned approach for learning activities. Weekly planned activities linked to intentional planning and CfE  Es and Os to ensure breadth, depth and challenge. Es and Os tracked.  Activity planning records completed by staff. Activities posted Mond/Wed/Friday (3 each day) giving opportunities for personalisation and choice. </w:t>
            </w:r>
          </w:p>
          <w:p w14:paraId="06531D2F" w14:textId="3A0D0969" w:rsidR="007F32DB" w:rsidRDefault="007F32DB" w:rsidP="007F32DB">
            <w:pPr>
              <w:pStyle w:val="ListParagraph"/>
              <w:numPr>
                <w:ilvl w:val="0"/>
                <w:numId w:val="27"/>
              </w:numPr>
              <w:jc w:val="both"/>
              <w:textAlignment w:val="baseline"/>
              <w:rPr>
                <w:rFonts w:ascii="Century Gothic" w:eastAsia="Times New Roman" w:hAnsi="Century Gothic" w:cs="Arial"/>
                <w:bCs/>
                <w:i/>
                <w:sz w:val="20"/>
                <w:szCs w:val="20"/>
                <w:lang w:eastAsia="en-GB"/>
              </w:rPr>
            </w:pPr>
            <w:r w:rsidRPr="00966C49">
              <w:rPr>
                <w:rFonts w:ascii="Century Gothic" w:eastAsia="Times New Roman" w:hAnsi="Century Gothic" w:cs="Arial"/>
                <w:bCs/>
                <w:iCs/>
                <w:sz w:val="20"/>
                <w:szCs w:val="20"/>
                <w:lang w:eastAsia="en-GB"/>
              </w:rPr>
              <w:t>High numbers of families eng</w:t>
            </w:r>
            <w:r>
              <w:rPr>
                <w:rFonts w:ascii="Century Gothic" w:eastAsia="Times New Roman" w:hAnsi="Century Gothic" w:cs="Arial"/>
                <w:bCs/>
                <w:iCs/>
                <w:sz w:val="20"/>
                <w:szCs w:val="20"/>
                <w:lang w:eastAsia="en-GB"/>
              </w:rPr>
              <w:t>aged with online learning during the second lockdown</w:t>
            </w:r>
            <w:r w:rsidRPr="00777354">
              <w:rPr>
                <w:rFonts w:ascii="Century Gothic" w:eastAsia="Times New Roman" w:hAnsi="Century Gothic" w:cs="Arial"/>
                <w:bCs/>
                <w:i/>
                <w:sz w:val="20"/>
                <w:szCs w:val="20"/>
                <w:lang w:eastAsia="en-GB"/>
              </w:rPr>
              <w:t>. These numbers increased when activity packs were offered alongside the online activities. Feedback via see saw higher when linked to an activity pack.</w:t>
            </w:r>
            <w:r>
              <w:rPr>
                <w:rFonts w:ascii="Century Gothic" w:eastAsia="Times New Roman" w:hAnsi="Century Gothic" w:cs="Arial"/>
                <w:bCs/>
                <w:i/>
                <w:sz w:val="20"/>
                <w:szCs w:val="20"/>
                <w:lang w:eastAsia="en-GB"/>
              </w:rPr>
              <w:t xml:space="preserve"> </w:t>
            </w:r>
          </w:p>
          <w:p w14:paraId="402F3724" w14:textId="77777777" w:rsidR="00267D84" w:rsidRDefault="00267D84" w:rsidP="00267D84">
            <w:pPr>
              <w:pStyle w:val="ListParagraph"/>
              <w:ind w:left="1080"/>
              <w:jc w:val="both"/>
              <w:textAlignment w:val="baseline"/>
              <w:rPr>
                <w:rFonts w:ascii="Century Gothic" w:eastAsia="Times New Roman" w:hAnsi="Century Gothic" w:cs="Arial"/>
                <w:bCs/>
                <w:i/>
                <w:sz w:val="20"/>
                <w:szCs w:val="20"/>
                <w:lang w:eastAsia="en-GB"/>
              </w:rPr>
            </w:pPr>
          </w:p>
          <w:p w14:paraId="212ECAA7" w14:textId="2D8E1E5A" w:rsidR="00267D84" w:rsidRDefault="00267D84" w:rsidP="007F32DB">
            <w:pPr>
              <w:pStyle w:val="ListParagraph"/>
              <w:numPr>
                <w:ilvl w:val="0"/>
                <w:numId w:val="27"/>
              </w:numPr>
              <w:jc w:val="both"/>
              <w:textAlignment w:val="baseline"/>
              <w:rPr>
                <w:rFonts w:ascii="Century Gothic" w:eastAsia="Times New Roman" w:hAnsi="Century Gothic" w:cs="Arial"/>
                <w:bCs/>
                <w:i/>
                <w:sz w:val="20"/>
                <w:szCs w:val="20"/>
                <w:lang w:eastAsia="en-GB"/>
              </w:rPr>
            </w:pPr>
            <w:r>
              <w:rPr>
                <w:rFonts w:ascii="Century Gothic" w:eastAsia="Times New Roman" w:hAnsi="Century Gothic" w:cs="Arial"/>
                <w:bCs/>
                <w:i/>
                <w:sz w:val="20"/>
                <w:szCs w:val="20"/>
                <w:lang w:eastAsia="en-GB"/>
              </w:rPr>
              <w:t>Parental feedback:</w:t>
            </w:r>
          </w:p>
          <w:p w14:paraId="095B739E" w14:textId="37F15495" w:rsidR="00267D84" w:rsidRDefault="00267D84" w:rsidP="00267D84">
            <w:pPr>
              <w:jc w:val="both"/>
              <w:rPr>
                <w:rFonts w:ascii="Calibri" w:hAnsi="Calibri" w:cs="Calibri"/>
                <w:i/>
                <w:iCs/>
                <w:color w:val="000000"/>
              </w:rPr>
            </w:pPr>
            <w:r w:rsidRPr="00267D84">
              <w:rPr>
                <w:rFonts w:ascii="Calibri" w:hAnsi="Calibri" w:cs="Calibri"/>
                <w:i/>
                <w:iCs/>
                <w:color w:val="000000"/>
              </w:rPr>
              <w:t>“My son enjoyed looking for the different birds outside”</w:t>
            </w:r>
          </w:p>
          <w:p w14:paraId="2DD71504" w14:textId="02A457A8" w:rsidR="00267D84" w:rsidRDefault="00267D84" w:rsidP="00267D84">
            <w:pPr>
              <w:jc w:val="both"/>
              <w:rPr>
                <w:rFonts w:ascii="Calibri" w:hAnsi="Calibri" w:cs="Calibri"/>
                <w:i/>
                <w:iCs/>
                <w:color w:val="000000"/>
              </w:rPr>
            </w:pPr>
            <w:r w:rsidRPr="00267D84">
              <w:rPr>
                <w:rFonts w:ascii="Calibri" w:hAnsi="Calibri" w:cs="Calibri"/>
                <w:i/>
                <w:iCs/>
                <w:color w:val="000000"/>
              </w:rPr>
              <w:t>“Thank you for making the lockdown situation that bit easier by giving the children something to focus on.”</w:t>
            </w:r>
          </w:p>
          <w:p w14:paraId="4046975E" w14:textId="6FE489FA" w:rsidR="00267D84" w:rsidRPr="00267D84" w:rsidRDefault="00267D84" w:rsidP="00267D84">
            <w:pPr>
              <w:jc w:val="both"/>
              <w:rPr>
                <w:rFonts w:ascii="Calibri" w:hAnsi="Calibri" w:cs="Calibri"/>
                <w:i/>
                <w:iCs/>
                <w:color w:val="000000"/>
              </w:rPr>
            </w:pPr>
            <w:r>
              <w:rPr>
                <w:rFonts w:ascii="Calibri" w:hAnsi="Calibri" w:cs="Calibri"/>
                <w:i/>
                <w:iCs/>
                <w:color w:val="000000"/>
              </w:rPr>
              <w:t>“He has loved watching Kirsty read to him and watching the videos”</w:t>
            </w:r>
          </w:p>
          <w:p w14:paraId="036CE505" w14:textId="77777777" w:rsidR="00267D84" w:rsidRPr="00267D84" w:rsidRDefault="00267D84" w:rsidP="00267D84">
            <w:pPr>
              <w:ind w:left="720"/>
              <w:jc w:val="both"/>
              <w:textAlignment w:val="baseline"/>
              <w:rPr>
                <w:rFonts w:ascii="Century Gothic" w:eastAsia="Times New Roman" w:hAnsi="Century Gothic" w:cs="Arial"/>
                <w:bCs/>
                <w:i/>
                <w:sz w:val="20"/>
                <w:szCs w:val="20"/>
                <w:lang w:eastAsia="en-GB"/>
              </w:rPr>
            </w:pPr>
          </w:p>
          <w:p w14:paraId="79F70CD5"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b/>
                <w:bCs/>
                <w:iCs/>
                <w:lang w:eastAsia="en-GB"/>
              </w:rPr>
            </w:pPr>
            <w:r w:rsidRPr="009854C2">
              <w:rPr>
                <w:rFonts w:ascii="Century Gothic" w:eastAsia="Times New Roman" w:hAnsi="Century Gothic" w:cs="Arial"/>
                <w:bCs/>
                <w:iCs/>
                <w:sz w:val="20"/>
                <w:szCs w:val="20"/>
                <w:lang w:eastAsia="en-GB"/>
              </w:rPr>
              <w:t>Model for Improvement Methodology</w:t>
            </w:r>
            <w:r w:rsidRPr="00966C49">
              <w:rPr>
                <w:rFonts w:ascii="Century Gothic" w:eastAsia="Times New Roman" w:hAnsi="Century Gothic" w:cs="Arial"/>
                <w:bCs/>
                <w:iCs/>
                <w:sz w:val="20"/>
                <w:szCs w:val="20"/>
                <w:lang w:eastAsia="en-GB"/>
              </w:rPr>
              <w:t xml:space="preserve"> applied to increase engagement. Ladybird Pre-School 84% to 92% and 79% to 89% EE. Potential barriers were identified and ideas to promote engagement.</w:t>
            </w:r>
          </w:p>
          <w:p w14:paraId="15B443FD"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b/>
                <w:bCs/>
                <w:iCs/>
                <w:lang w:eastAsia="en-GB"/>
              </w:rPr>
            </w:pPr>
            <w:r w:rsidRPr="00966C49">
              <w:rPr>
                <w:rFonts w:ascii="Century Gothic" w:eastAsia="Times New Roman" w:hAnsi="Century Gothic" w:cs="Arial"/>
                <w:bCs/>
                <w:iCs/>
                <w:sz w:val="20"/>
                <w:szCs w:val="20"/>
                <w:lang w:eastAsia="en-GB"/>
              </w:rPr>
              <w:t>Action plans were put in place for individual children and families. Actions ranged from trouble shooting ICT issues and engaging more personally with personal messages/stories.</w:t>
            </w:r>
          </w:p>
          <w:p w14:paraId="3FA0F715" w14:textId="776A0A6F" w:rsidR="007F32DB" w:rsidRPr="00966C49" w:rsidRDefault="007F32DB" w:rsidP="007F32DB">
            <w:pPr>
              <w:pStyle w:val="ListParagraph"/>
              <w:numPr>
                <w:ilvl w:val="0"/>
                <w:numId w:val="27"/>
              </w:numPr>
              <w:jc w:val="both"/>
              <w:textAlignment w:val="baseline"/>
              <w:rPr>
                <w:rFonts w:ascii="Century Gothic" w:eastAsia="Times New Roman" w:hAnsi="Century Gothic" w:cs="Arial"/>
                <w:b/>
                <w:bCs/>
                <w:iCs/>
                <w:lang w:eastAsia="en-GB"/>
              </w:rPr>
            </w:pPr>
            <w:r w:rsidRPr="00966C49">
              <w:rPr>
                <w:rFonts w:ascii="Century Gothic" w:eastAsia="Times New Roman" w:hAnsi="Century Gothic" w:cs="Arial"/>
                <w:bCs/>
                <w:iCs/>
                <w:sz w:val="20"/>
                <w:szCs w:val="20"/>
                <w:lang w:eastAsia="en-GB"/>
              </w:rPr>
              <w:t>Tracking of engagement to highlight trends and families who were not engaging. Tracking of families with minimum level of engagement, feedback on learning offered and families offering feedback and comments</w:t>
            </w:r>
            <w:r w:rsidRPr="00966C49">
              <w:rPr>
                <w:rFonts w:ascii="Century Gothic" w:eastAsia="Times New Roman" w:hAnsi="Century Gothic" w:cs="Arial"/>
                <w:b/>
                <w:iCs/>
                <w:sz w:val="20"/>
                <w:szCs w:val="20"/>
                <w:lang w:eastAsia="en-GB"/>
              </w:rPr>
              <w:t xml:space="preserve">. </w:t>
            </w:r>
            <w:r w:rsidRPr="009854C2">
              <w:rPr>
                <w:rFonts w:ascii="Century Gothic" w:eastAsia="Times New Roman" w:hAnsi="Century Gothic" w:cs="Arial"/>
                <w:bCs/>
                <w:i/>
                <w:sz w:val="20"/>
                <w:szCs w:val="20"/>
                <w:lang w:eastAsia="en-GB"/>
              </w:rPr>
              <w:t>Trends saw an increase in minimum engagement from 84% to 90% (only 5 families in Ladybird not engaging) This dipped towards the end of lockdown.</w:t>
            </w:r>
            <w:r w:rsidRPr="00966C49">
              <w:rPr>
                <w:rFonts w:ascii="Century Gothic" w:eastAsia="Times New Roman" w:hAnsi="Century Gothic" w:cs="Arial"/>
                <w:bCs/>
                <w:iCs/>
                <w:sz w:val="20"/>
                <w:szCs w:val="20"/>
                <w:lang w:eastAsia="en-GB"/>
              </w:rPr>
              <w:t xml:space="preserve"> </w:t>
            </w:r>
          </w:p>
          <w:p w14:paraId="1D33C6FC" w14:textId="3E0FE079"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854C2">
              <w:rPr>
                <w:rFonts w:ascii="Century Gothic" w:eastAsia="Times New Roman" w:hAnsi="Century Gothic" w:cs="Arial"/>
                <w:iCs/>
                <w:sz w:val="20"/>
                <w:szCs w:val="20"/>
                <w:lang w:eastAsia="en-GB"/>
              </w:rPr>
              <w:t xml:space="preserve">Transition </w:t>
            </w:r>
            <w:r w:rsidRPr="00966C49">
              <w:rPr>
                <w:rFonts w:ascii="Century Gothic" w:eastAsia="Times New Roman" w:hAnsi="Century Gothic" w:cs="Arial"/>
                <w:b/>
                <w:bCs/>
                <w:iCs/>
                <w:sz w:val="20"/>
                <w:szCs w:val="20"/>
                <w:lang w:eastAsia="en-GB"/>
              </w:rPr>
              <w:t xml:space="preserve"> - </w:t>
            </w:r>
            <w:r>
              <w:rPr>
                <w:rFonts w:ascii="Century Gothic" w:eastAsia="Times New Roman" w:hAnsi="Century Gothic" w:cs="Arial"/>
                <w:iCs/>
                <w:sz w:val="20"/>
                <w:szCs w:val="20"/>
                <w:lang w:eastAsia="en-GB"/>
              </w:rPr>
              <w:t xml:space="preserve">use of </w:t>
            </w:r>
            <w:r w:rsidRPr="00966C49">
              <w:rPr>
                <w:rFonts w:ascii="Century Gothic" w:eastAsia="Times New Roman" w:hAnsi="Century Gothic" w:cs="Arial"/>
                <w:iCs/>
                <w:sz w:val="20"/>
                <w:szCs w:val="20"/>
                <w:lang w:eastAsia="en-GB"/>
              </w:rPr>
              <w:t xml:space="preserve"> see saw as a platform to support our new starts to get to know their keyworker and become familiar with the playroom before start dates. Feed back from parents suggests the children were engaged well and felt comforted and reassured about starting nursery. It was planned and well thought out with each keyworker taking responsibility for connecting with new children and families and personalising messages. </w:t>
            </w:r>
          </w:p>
          <w:p w14:paraId="666569AB" w14:textId="4E21BD82"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lastRenderedPageBreak/>
              <w:t>Daily staff team huddles to connect teams w</w:t>
            </w:r>
            <w:r>
              <w:rPr>
                <w:rFonts w:ascii="Century Gothic" w:eastAsia="Times New Roman" w:hAnsi="Century Gothic" w:cs="Arial"/>
                <w:iCs/>
                <w:sz w:val="20"/>
                <w:szCs w:val="20"/>
                <w:lang w:eastAsia="en-GB"/>
              </w:rPr>
              <w:t xml:space="preserve">orking </w:t>
            </w:r>
            <w:r w:rsidRPr="00966C49">
              <w:rPr>
                <w:rFonts w:ascii="Century Gothic" w:eastAsia="Times New Roman" w:hAnsi="Century Gothic" w:cs="Arial"/>
                <w:iCs/>
                <w:sz w:val="20"/>
                <w:szCs w:val="20"/>
                <w:lang w:eastAsia="en-GB"/>
              </w:rPr>
              <w:t>f</w:t>
            </w:r>
            <w:r>
              <w:rPr>
                <w:rFonts w:ascii="Century Gothic" w:eastAsia="Times New Roman" w:hAnsi="Century Gothic" w:cs="Arial"/>
                <w:iCs/>
                <w:sz w:val="20"/>
                <w:szCs w:val="20"/>
                <w:lang w:eastAsia="en-GB"/>
              </w:rPr>
              <w:t xml:space="preserve">rom </w:t>
            </w:r>
            <w:r w:rsidRPr="00966C49">
              <w:rPr>
                <w:rFonts w:ascii="Century Gothic" w:eastAsia="Times New Roman" w:hAnsi="Century Gothic" w:cs="Arial"/>
                <w:iCs/>
                <w:sz w:val="20"/>
                <w:szCs w:val="20"/>
                <w:lang w:eastAsia="en-GB"/>
              </w:rPr>
              <w:t>h</w:t>
            </w:r>
            <w:r>
              <w:rPr>
                <w:rFonts w:ascii="Century Gothic" w:eastAsia="Times New Roman" w:hAnsi="Century Gothic" w:cs="Arial"/>
                <w:iCs/>
                <w:sz w:val="20"/>
                <w:szCs w:val="20"/>
                <w:lang w:eastAsia="en-GB"/>
              </w:rPr>
              <w:t>ome</w:t>
            </w:r>
            <w:r w:rsidRPr="00966C49">
              <w:rPr>
                <w:rFonts w:ascii="Century Gothic" w:eastAsia="Times New Roman" w:hAnsi="Century Gothic" w:cs="Arial"/>
                <w:iCs/>
                <w:sz w:val="20"/>
                <w:szCs w:val="20"/>
                <w:lang w:eastAsia="en-GB"/>
              </w:rPr>
              <w:t xml:space="preserve"> and plan remote learning effectively.</w:t>
            </w:r>
          </w:p>
          <w:p w14:paraId="5B93A0D5" w14:textId="4AFC169E"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Opportunity for</w:t>
            </w:r>
            <w:r>
              <w:rPr>
                <w:rFonts w:ascii="Century Gothic" w:eastAsia="Times New Roman" w:hAnsi="Century Gothic" w:cs="Arial"/>
                <w:iCs/>
                <w:sz w:val="20"/>
                <w:szCs w:val="20"/>
                <w:lang w:eastAsia="en-GB"/>
              </w:rPr>
              <w:t xml:space="preserve"> Ladybird team</w:t>
            </w:r>
            <w:r w:rsidRPr="00966C49">
              <w:rPr>
                <w:rFonts w:ascii="Century Gothic" w:eastAsia="Times New Roman" w:hAnsi="Century Gothic" w:cs="Arial"/>
                <w:iCs/>
                <w:sz w:val="20"/>
                <w:szCs w:val="20"/>
                <w:lang w:eastAsia="en-GB"/>
              </w:rPr>
              <w:t xml:space="preserve"> to collaborate remotely</w:t>
            </w:r>
            <w:r>
              <w:rPr>
                <w:rFonts w:ascii="Century Gothic" w:eastAsia="Times New Roman" w:hAnsi="Century Gothic" w:cs="Arial"/>
                <w:iCs/>
                <w:sz w:val="20"/>
                <w:szCs w:val="20"/>
                <w:lang w:eastAsia="en-GB"/>
              </w:rPr>
              <w:t xml:space="preserve"> with Carleton staff team</w:t>
            </w:r>
            <w:r w:rsidRPr="00966C49">
              <w:rPr>
                <w:rFonts w:ascii="Century Gothic" w:eastAsia="Times New Roman" w:hAnsi="Century Gothic" w:cs="Arial"/>
                <w:iCs/>
                <w:sz w:val="20"/>
                <w:szCs w:val="20"/>
                <w:lang w:eastAsia="en-GB"/>
              </w:rPr>
              <w:t>.</w:t>
            </w:r>
          </w:p>
          <w:p w14:paraId="498DF1CE"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Staff recognised for expertise and skill set. Opportunities to lead learning amongst teams.</w:t>
            </w:r>
          </w:p>
          <w:p w14:paraId="65825149" w14:textId="4C8A2862" w:rsidR="007F32DB"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Transferrable skills developed around planning of activities - beneficial in supporting responsive and intentional planning in playroom.</w:t>
            </w:r>
          </w:p>
          <w:p w14:paraId="6B3C0659" w14:textId="40B06D42" w:rsidR="007F32DB" w:rsidRPr="00966C49" w:rsidRDefault="007F32DB" w:rsidP="007F32DB">
            <w:pPr>
              <w:pStyle w:val="ListParagraph"/>
              <w:ind w:left="1080"/>
              <w:jc w:val="both"/>
              <w:textAlignment w:val="baseline"/>
              <w:rPr>
                <w:rFonts w:ascii="Century Gothic" w:eastAsia="Times New Roman" w:hAnsi="Century Gothic" w:cs="Arial"/>
                <w:iCs/>
                <w:sz w:val="20"/>
                <w:szCs w:val="20"/>
                <w:lang w:eastAsia="en-GB"/>
              </w:rPr>
            </w:pPr>
          </w:p>
          <w:p w14:paraId="726A819E" w14:textId="77777777" w:rsidR="007F32DB" w:rsidRDefault="007F32DB" w:rsidP="007F32DB">
            <w:pPr>
              <w:spacing w:after="200" w:line="276" w:lineRule="auto"/>
              <w:ind w:left="360"/>
              <w:rPr>
                <w:rFonts w:ascii="Century Gothic" w:hAnsi="Century Gothic"/>
                <w:i/>
                <w:iCs/>
                <w:color w:val="FF0000"/>
                <w:sz w:val="20"/>
              </w:rPr>
            </w:pPr>
          </w:p>
          <w:p w14:paraId="1AC2D550" w14:textId="6E5CD2A0" w:rsidR="007F32DB" w:rsidRPr="00F02E05" w:rsidRDefault="007F32DB" w:rsidP="007F32DB">
            <w:pPr>
              <w:textAlignment w:val="baseline"/>
              <w:rPr>
                <w:rFonts w:ascii="Century Gothic" w:eastAsia="Times New Roman" w:hAnsi="Century Gothic" w:cs="Arial"/>
                <w:b/>
                <w:bCs/>
                <w:color w:val="FFD966" w:themeColor="accent4" w:themeTint="99"/>
                <w:sz w:val="20"/>
                <w:szCs w:val="20"/>
                <w:lang w:eastAsia="en-GB"/>
              </w:rPr>
            </w:pPr>
            <w:r w:rsidRPr="00F02E05">
              <w:rPr>
                <w:rFonts w:ascii="Century Gothic" w:hAnsi="Century Gothic"/>
                <w:b/>
                <w:bCs/>
                <w:i/>
                <w:iCs/>
                <w:sz w:val="20"/>
              </w:rPr>
              <w:t>Next steps:</w:t>
            </w:r>
            <w:r w:rsidRPr="00804CE0">
              <w:rPr>
                <w:rFonts w:ascii="Century Gothic" w:eastAsia="Times New Roman" w:hAnsi="Century Gothic" w:cs="Arial"/>
                <w:b/>
                <w:bCs/>
                <w:color w:val="FF9933"/>
                <w:sz w:val="20"/>
                <w:szCs w:val="20"/>
                <w:lang w:eastAsia="en-GB"/>
              </w:rPr>
              <w:t xml:space="preserve"> </w:t>
            </w:r>
            <w:r>
              <w:rPr>
                <w:rFonts w:ascii="Century Gothic" w:eastAsia="Times New Roman" w:hAnsi="Century Gothic" w:cs="Arial"/>
                <w:b/>
                <w:bCs/>
                <w:color w:val="FF9933"/>
                <w:sz w:val="20"/>
                <w:szCs w:val="20"/>
                <w:lang w:eastAsia="en-GB"/>
              </w:rPr>
              <w:t>A</w:t>
            </w:r>
            <w:r w:rsidRPr="00804CE0">
              <w:rPr>
                <w:rFonts w:ascii="Century Gothic" w:eastAsia="Times New Roman" w:hAnsi="Century Gothic" w:cs="Arial"/>
                <w:b/>
                <w:bCs/>
                <w:color w:val="FF9933"/>
                <w:sz w:val="20"/>
                <w:szCs w:val="20"/>
                <w:lang w:eastAsia="en-GB"/>
              </w:rPr>
              <w:t xml:space="preserve">spects of remote learning </w:t>
            </w:r>
            <w:r>
              <w:rPr>
                <w:rFonts w:ascii="Century Gothic" w:eastAsia="Times New Roman" w:hAnsi="Century Gothic" w:cs="Arial"/>
                <w:b/>
                <w:bCs/>
                <w:color w:val="FF9933"/>
                <w:sz w:val="20"/>
                <w:szCs w:val="20"/>
                <w:lang w:eastAsia="en-GB"/>
              </w:rPr>
              <w:t xml:space="preserve">we </w:t>
            </w:r>
            <w:r w:rsidRPr="00804CE0">
              <w:rPr>
                <w:rFonts w:ascii="Century Gothic" w:eastAsia="Times New Roman" w:hAnsi="Century Gothic" w:cs="Arial"/>
                <w:b/>
                <w:bCs/>
                <w:color w:val="FF9933"/>
                <w:sz w:val="20"/>
                <w:szCs w:val="20"/>
                <w:lang w:eastAsia="en-GB"/>
              </w:rPr>
              <w:t>will take forward in the future</w:t>
            </w:r>
            <w:r w:rsidRPr="00804CE0">
              <w:rPr>
                <w:rFonts w:ascii="Century Gothic" w:eastAsia="Times New Roman" w:hAnsi="Century Gothic" w:cs="Arial"/>
                <w:b/>
                <w:bCs/>
                <w:color w:val="FFD966" w:themeColor="accent4" w:themeTint="99"/>
                <w:sz w:val="20"/>
                <w:szCs w:val="20"/>
                <w:lang w:eastAsia="en-GB"/>
              </w:rPr>
              <w:t>?  </w:t>
            </w:r>
          </w:p>
          <w:p w14:paraId="018A996F" w14:textId="210F27BE" w:rsidR="007F32DB" w:rsidRPr="00804CE0" w:rsidRDefault="007F32DB" w:rsidP="007F32DB">
            <w:pPr>
              <w:pStyle w:val="ListParagraph"/>
              <w:numPr>
                <w:ilvl w:val="0"/>
                <w:numId w:val="27"/>
              </w:numPr>
              <w:textAlignment w:val="baseline"/>
              <w:rPr>
                <w:rFonts w:ascii="Century Gothic" w:eastAsia="Times New Roman" w:hAnsi="Century Gothic" w:cs="Arial"/>
                <w:i/>
                <w:iCs/>
                <w:sz w:val="20"/>
                <w:szCs w:val="20"/>
                <w:lang w:eastAsia="en-GB"/>
              </w:rPr>
            </w:pPr>
            <w:r>
              <w:rPr>
                <w:rFonts w:ascii="Century Gothic" w:eastAsia="Times New Roman" w:hAnsi="Century Gothic" w:cs="Arial"/>
                <w:i/>
                <w:iCs/>
                <w:sz w:val="20"/>
                <w:szCs w:val="20"/>
                <w:lang w:eastAsia="en-GB"/>
              </w:rPr>
              <w:t>Continued</w:t>
            </w:r>
            <w:r w:rsidRPr="00804CE0">
              <w:rPr>
                <w:rFonts w:ascii="Century Gothic" w:eastAsia="Times New Roman" w:hAnsi="Century Gothic" w:cs="Arial"/>
                <w:i/>
                <w:iCs/>
                <w:sz w:val="20"/>
                <w:szCs w:val="20"/>
                <w:lang w:eastAsia="en-GB"/>
              </w:rPr>
              <w:t xml:space="preserve"> use of See Saw to promote and share learning from within playroom to connect families to children’s experiences. </w:t>
            </w:r>
            <w:r>
              <w:rPr>
                <w:rFonts w:ascii="Century Gothic" w:eastAsia="Times New Roman" w:hAnsi="Century Gothic" w:cs="Arial"/>
                <w:i/>
                <w:iCs/>
                <w:sz w:val="20"/>
                <w:szCs w:val="20"/>
                <w:lang w:eastAsia="en-GB"/>
              </w:rPr>
              <w:t>Explore other versions and investigate costs to allow us to keep evidence and resources from year to year.</w:t>
            </w:r>
          </w:p>
          <w:p w14:paraId="3D2CDFB6" w14:textId="211B1792" w:rsidR="007F32DB" w:rsidRPr="00804CE0" w:rsidRDefault="007F32DB" w:rsidP="007F32DB">
            <w:pPr>
              <w:pStyle w:val="ListParagraph"/>
              <w:numPr>
                <w:ilvl w:val="0"/>
                <w:numId w:val="27"/>
              </w:numPr>
              <w:textAlignment w:val="baseline"/>
              <w:rPr>
                <w:rFonts w:ascii="Century Gothic" w:eastAsia="Times New Roman" w:hAnsi="Century Gothic" w:cs="Arial"/>
                <w:i/>
                <w:iCs/>
                <w:sz w:val="20"/>
                <w:szCs w:val="20"/>
                <w:lang w:eastAsia="en-GB"/>
              </w:rPr>
            </w:pPr>
            <w:r>
              <w:rPr>
                <w:rFonts w:ascii="Century Gothic" w:eastAsia="Times New Roman" w:hAnsi="Century Gothic" w:cs="Arial"/>
                <w:i/>
                <w:iCs/>
                <w:sz w:val="20"/>
                <w:szCs w:val="20"/>
                <w:lang w:eastAsia="en-GB"/>
              </w:rPr>
              <w:t>Continued u</w:t>
            </w:r>
            <w:r w:rsidRPr="00804CE0">
              <w:rPr>
                <w:rFonts w:ascii="Century Gothic" w:eastAsia="Times New Roman" w:hAnsi="Century Gothic" w:cs="Arial"/>
                <w:i/>
                <w:iCs/>
                <w:sz w:val="20"/>
                <w:szCs w:val="20"/>
                <w:lang w:eastAsia="en-GB"/>
              </w:rPr>
              <w:t>se of See Saw to support induction to nursery and transitions</w:t>
            </w:r>
            <w:r>
              <w:rPr>
                <w:rFonts w:ascii="Century Gothic" w:eastAsia="Times New Roman" w:hAnsi="Century Gothic" w:cs="Arial"/>
                <w:i/>
                <w:iCs/>
                <w:sz w:val="20"/>
                <w:szCs w:val="20"/>
                <w:lang w:eastAsia="en-GB"/>
              </w:rPr>
              <w:t xml:space="preserve"> across stages and to P1</w:t>
            </w:r>
            <w:r w:rsidRPr="00804CE0">
              <w:rPr>
                <w:rFonts w:ascii="Century Gothic" w:eastAsia="Times New Roman" w:hAnsi="Century Gothic" w:cs="Arial"/>
                <w:i/>
                <w:iCs/>
                <w:sz w:val="20"/>
                <w:szCs w:val="20"/>
                <w:lang w:eastAsia="en-GB"/>
              </w:rPr>
              <w:t>.</w:t>
            </w:r>
          </w:p>
          <w:p w14:paraId="6AD98F28" w14:textId="77777777" w:rsidR="007F32DB" w:rsidRPr="00F02E05" w:rsidRDefault="007F32DB" w:rsidP="007F32DB">
            <w:pPr>
              <w:pStyle w:val="ListParagraph"/>
              <w:spacing w:after="200" w:line="276" w:lineRule="auto"/>
              <w:ind w:left="1080"/>
              <w:rPr>
                <w:rFonts w:ascii="Century Gothic" w:hAnsi="Century Gothic"/>
                <w:color w:val="FF0000"/>
                <w:sz w:val="20"/>
              </w:rPr>
            </w:pPr>
          </w:p>
          <w:p w14:paraId="4B043C7E" w14:textId="77777777" w:rsidR="007F32DB" w:rsidRPr="00A41166" w:rsidRDefault="007F32DB" w:rsidP="007F32DB">
            <w:pPr>
              <w:rPr>
                <w:rFonts w:ascii="Century Gothic" w:hAnsi="Century Gothic"/>
                <w:b/>
                <w:bCs/>
                <w:szCs w:val="24"/>
              </w:rPr>
            </w:pPr>
          </w:p>
          <w:p w14:paraId="7C918E94" w14:textId="77777777" w:rsidR="007F32DB" w:rsidRPr="00A41166" w:rsidRDefault="007F32DB" w:rsidP="007F32DB">
            <w:pPr>
              <w:rPr>
                <w:rFonts w:ascii="Century Gothic" w:hAnsi="Century Gothic"/>
                <w:b/>
                <w:bCs/>
                <w:szCs w:val="24"/>
              </w:rPr>
            </w:pPr>
          </w:p>
        </w:tc>
      </w:tr>
    </w:tbl>
    <w:p w14:paraId="71F96399" w14:textId="77777777" w:rsidR="00313479" w:rsidRPr="00A41166" w:rsidRDefault="00313479" w:rsidP="00313479">
      <w:pPr>
        <w:rPr>
          <w:rFonts w:ascii="Century Gothic" w:hAnsi="Century Gothic"/>
          <w:b/>
        </w:rPr>
      </w:pPr>
    </w:p>
    <w:p w14:paraId="076EE922" w14:textId="77777777" w:rsidR="00313479" w:rsidRPr="00A41166" w:rsidRDefault="00313479" w:rsidP="00313479">
      <w:pPr>
        <w:rPr>
          <w:rFonts w:ascii="Century Gothic" w:hAnsi="Century Gothic"/>
          <w:b/>
        </w:rPr>
      </w:pPr>
    </w:p>
    <w:p w14:paraId="44F27D44" w14:textId="44563670" w:rsidR="0084254A" w:rsidRDefault="0084254A">
      <w:pPr>
        <w:rPr>
          <w:rFonts w:ascii="Century Gothic" w:hAnsi="Century Gothic"/>
          <w:b/>
        </w:rPr>
      </w:pPr>
      <w:r>
        <w:rPr>
          <w:rFonts w:ascii="Century Gothic" w:hAnsi="Century Gothic"/>
          <w:b/>
        </w:rPr>
        <w:br w:type="page"/>
      </w:r>
    </w:p>
    <w:p w14:paraId="3A73464C" w14:textId="77777777" w:rsidR="00313479" w:rsidRPr="00A41166" w:rsidRDefault="00313479" w:rsidP="00313479">
      <w:pPr>
        <w:rPr>
          <w:rFonts w:ascii="Century Gothic" w:hAnsi="Century Gothic"/>
          <w:b/>
        </w:rPr>
      </w:pPr>
    </w:p>
    <w:p w14:paraId="25BC7139" w14:textId="77777777" w:rsidR="00313479" w:rsidRPr="00A41166" w:rsidRDefault="00313479" w:rsidP="00313479">
      <w:pPr>
        <w:rPr>
          <w:rFonts w:ascii="Century Gothic" w:hAnsi="Century Gothic"/>
          <w:b/>
        </w:rPr>
      </w:pPr>
    </w:p>
    <w:p w14:paraId="40C4E697" w14:textId="77777777" w:rsidR="00313479" w:rsidRPr="00A41166" w:rsidRDefault="00313479" w:rsidP="00313479">
      <w:pPr>
        <w:rPr>
          <w:rFonts w:ascii="Century Gothic" w:hAnsi="Century Gothic"/>
          <w:b/>
        </w:rPr>
      </w:pPr>
      <w:r w:rsidRPr="00A41166">
        <w:rPr>
          <w:rFonts w:ascii="Century Gothic" w:hAnsi="Century Gothic"/>
          <w:b/>
        </w:rPr>
        <w:t>School/Setting Name ________________________________________________</w:t>
      </w:r>
    </w:p>
    <w:p w14:paraId="7F259838" w14:textId="77777777" w:rsidR="00313479" w:rsidRPr="00A41166" w:rsidRDefault="00313479" w:rsidP="00313479">
      <w:pPr>
        <w:rPr>
          <w:rFonts w:ascii="Century Gothic" w:hAnsi="Century Gothic"/>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A41166" w14:paraId="1C087DC8" w14:textId="77777777" w:rsidTr="006009B8">
        <w:trPr>
          <w:trHeight w:val="756"/>
        </w:trPr>
        <w:tc>
          <w:tcPr>
            <w:tcW w:w="10456" w:type="dxa"/>
            <w:gridSpan w:val="5"/>
            <w:shd w:val="clear" w:color="auto" w:fill="FBE4D5" w:themeFill="accent2" w:themeFillTint="33"/>
            <w:vAlign w:val="center"/>
          </w:tcPr>
          <w:p w14:paraId="604D998C"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NIF Quality Indicators (HGIOS ELC) Early Years Self- Evaluation (Nursery)</w:t>
            </w:r>
          </w:p>
        </w:tc>
      </w:tr>
      <w:tr w:rsidR="00313479" w:rsidRPr="00A41166" w14:paraId="466E875F" w14:textId="77777777" w:rsidTr="002D5EA0">
        <w:trPr>
          <w:cantSplit/>
          <w:trHeight w:val="1005"/>
        </w:trPr>
        <w:tc>
          <w:tcPr>
            <w:tcW w:w="3424" w:type="dxa"/>
            <w:vAlign w:val="center"/>
          </w:tcPr>
          <w:p w14:paraId="0CCE270B"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Quality Indicator</w:t>
            </w:r>
          </w:p>
        </w:tc>
        <w:tc>
          <w:tcPr>
            <w:tcW w:w="1597" w:type="dxa"/>
            <w:vAlign w:val="center"/>
          </w:tcPr>
          <w:p w14:paraId="5BBC8C1D" w14:textId="77777777" w:rsidR="00313479" w:rsidRPr="00A41166" w:rsidRDefault="00313479" w:rsidP="002D5EA0">
            <w:pPr>
              <w:jc w:val="center"/>
              <w:rPr>
                <w:rFonts w:ascii="Century Gothic" w:hAnsi="Century Gothic"/>
                <w:b/>
                <w:sz w:val="20"/>
              </w:rPr>
            </w:pPr>
            <w:r w:rsidRPr="00A41166">
              <w:rPr>
                <w:rFonts w:ascii="Century Gothic" w:hAnsi="Century Gothic"/>
                <w:b/>
              </w:rPr>
              <w:t>2018 - 2019</w:t>
            </w:r>
          </w:p>
        </w:tc>
        <w:tc>
          <w:tcPr>
            <w:tcW w:w="1598" w:type="dxa"/>
            <w:vAlign w:val="center"/>
          </w:tcPr>
          <w:p w14:paraId="6B581A6F" w14:textId="77777777" w:rsidR="00313479" w:rsidRPr="00A41166" w:rsidRDefault="00313479" w:rsidP="002D5EA0">
            <w:pPr>
              <w:jc w:val="center"/>
              <w:rPr>
                <w:rFonts w:ascii="Century Gothic" w:hAnsi="Century Gothic"/>
                <w:b/>
                <w:sz w:val="20"/>
              </w:rPr>
            </w:pPr>
            <w:r w:rsidRPr="00A41166">
              <w:rPr>
                <w:rFonts w:ascii="Century Gothic" w:hAnsi="Century Gothic"/>
                <w:b/>
              </w:rPr>
              <w:t>2019 - 2020</w:t>
            </w:r>
          </w:p>
        </w:tc>
        <w:tc>
          <w:tcPr>
            <w:tcW w:w="1598" w:type="dxa"/>
            <w:vAlign w:val="center"/>
          </w:tcPr>
          <w:p w14:paraId="2DFB15BA" w14:textId="77777777" w:rsidR="00313479" w:rsidRPr="00A41166" w:rsidRDefault="00313479" w:rsidP="002D5EA0">
            <w:pPr>
              <w:jc w:val="center"/>
              <w:rPr>
                <w:rFonts w:ascii="Century Gothic" w:hAnsi="Century Gothic"/>
                <w:b/>
                <w:sz w:val="20"/>
              </w:rPr>
            </w:pPr>
            <w:r w:rsidRPr="00A41166">
              <w:rPr>
                <w:rFonts w:ascii="Century Gothic" w:hAnsi="Century Gothic"/>
                <w:b/>
              </w:rPr>
              <w:t>2020-2021</w:t>
            </w:r>
          </w:p>
        </w:tc>
        <w:tc>
          <w:tcPr>
            <w:tcW w:w="2239" w:type="dxa"/>
            <w:vAlign w:val="center"/>
          </w:tcPr>
          <w:p w14:paraId="147D4EB9"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Inspection Evaluation</w:t>
            </w:r>
          </w:p>
          <w:p w14:paraId="2641D3FE" w14:textId="77777777" w:rsidR="00313479" w:rsidRPr="00A41166" w:rsidRDefault="00313479" w:rsidP="002D5EA0">
            <w:pPr>
              <w:jc w:val="center"/>
              <w:rPr>
                <w:rFonts w:ascii="Century Gothic" w:hAnsi="Century Gothic"/>
                <w:i/>
                <w:sz w:val="20"/>
              </w:rPr>
            </w:pPr>
            <w:r w:rsidRPr="00A41166">
              <w:rPr>
                <w:rFonts w:ascii="Century Gothic" w:hAnsi="Century Gothic"/>
                <w:i/>
                <w:sz w:val="20"/>
              </w:rPr>
              <w:t>(within last 3 years)</w:t>
            </w:r>
          </w:p>
        </w:tc>
      </w:tr>
      <w:tr w:rsidR="00313479" w:rsidRPr="00A41166" w14:paraId="620E2FFF" w14:textId="77777777" w:rsidTr="002D5EA0">
        <w:trPr>
          <w:trHeight w:val="567"/>
        </w:trPr>
        <w:tc>
          <w:tcPr>
            <w:tcW w:w="3424" w:type="dxa"/>
            <w:vAlign w:val="center"/>
          </w:tcPr>
          <w:p w14:paraId="194C2806" w14:textId="77777777" w:rsidR="00313479" w:rsidRPr="00A41166" w:rsidRDefault="00313479" w:rsidP="002D5EA0">
            <w:pPr>
              <w:rPr>
                <w:rFonts w:ascii="Century Gothic" w:hAnsi="Century Gothic"/>
                <w:b/>
                <w:sz w:val="20"/>
              </w:rPr>
            </w:pPr>
            <w:r w:rsidRPr="00A41166">
              <w:rPr>
                <w:rFonts w:ascii="Century Gothic" w:hAnsi="Century Gothic"/>
                <w:b/>
                <w:sz w:val="20"/>
              </w:rPr>
              <w:t>1.3 Leadership of change</w:t>
            </w:r>
          </w:p>
        </w:tc>
        <w:tc>
          <w:tcPr>
            <w:tcW w:w="1597" w:type="dxa"/>
            <w:vAlign w:val="center"/>
          </w:tcPr>
          <w:p w14:paraId="19A81FDC" w14:textId="23E5F3B2" w:rsidR="00313479" w:rsidRPr="00A41166" w:rsidRDefault="006009B8" w:rsidP="002D5EA0">
            <w:pPr>
              <w:rPr>
                <w:rFonts w:ascii="Century Gothic" w:hAnsi="Century Gothic"/>
                <w:sz w:val="20"/>
              </w:rPr>
            </w:pPr>
            <w:r>
              <w:rPr>
                <w:rFonts w:ascii="Century Gothic" w:hAnsi="Century Gothic"/>
                <w:sz w:val="20"/>
              </w:rPr>
              <w:t>4</w:t>
            </w:r>
          </w:p>
        </w:tc>
        <w:tc>
          <w:tcPr>
            <w:tcW w:w="1598" w:type="dxa"/>
            <w:vAlign w:val="center"/>
          </w:tcPr>
          <w:p w14:paraId="61DAFECE" w14:textId="2763EE18"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296E1468" w14:textId="08E06742" w:rsidR="00313479" w:rsidRPr="00A41166" w:rsidRDefault="006009B8" w:rsidP="002D5EA0">
            <w:pPr>
              <w:rPr>
                <w:rFonts w:ascii="Century Gothic" w:hAnsi="Century Gothic"/>
                <w:sz w:val="20"/>
              </w:rPr>
            </w:pPr>
            <w:r>
              <w:rPr>
                <w:rFonts w:ascii="Century Gothic" w:hAnsi="Century Gothic"/>
                <w:sz w:val="20"/>
              </w:rPr>
              <w:t>4</w:t>
            </w:r>
          </w:p>
        </w:tc>
        <w:tc>
          <w:tcPr>
            <w:tcW w:w="2239" w:type="dxa"/>
            <w:vAlign w:val="center"/>
          </w:tcPr>
          <w:p w14:paraId="7F119F03" w14:textId="77777777" w:rsidR="00313479" w:rsidRPr="00A41166" w:rsidRDefault="00313479" w:rsidP="002D5EA0">
            <w:pPr>
              <w:rPr>
                <w:rFonts w:ascii="Century Gothic" w:hAnsi="Century Gothic"/>
                <w:sz w:val="20"/>
              </w:rPr>
            </w:pPr>
          </w:p>
        </w:tc>
      </w:tr>
      <w:tr w:rsidR="00313479" w:rsidRPr="00A41166" w14:paraId="29E17B81" w14:textId="77777777" w:rsidTr="002D5EA0">
        <w:trPr>
          <w:trHeight w:val="567"/>
        </w:trPr>
        <w:tc>
          <w:tcPr>
            <w:tcW w:w="3424" w:type="dxa"/>
            <w:vAlign w:val="center"/>
          </w:tcPr>
          <w:p w14:paraId="555437DB" w14:textId="77777777" w:rsidR="00313479" w:rsidRPr="00A41166" w:rsidRDefault="00313479" w:rsidP="002D5EA0">
            <w:pPr>
              <w:rPr>
                <w:rFonts w:ascii="Century Gothic" w:hAnsi="Century Gothic"/>
                <w:b/>
                <w:sz w:val="20"/>
              </w:rPr>
            </w:pPr>
            <w:r w:rsidRPr="00A41166">
              <w:rPr>
                <w:rFonts w:ascii="Century Gothic" w:hAnsi="Century Gothic"/>
                <w:b/>
                <w:sz w:val="20"/>
              </w:rPr>
              <w:t>2.3 Learning, teaching and assessment</w:t>
            </w:r>
          </w:p>
        </w:tc>
        <w:tc>
          <w:tcPr>
            <w:tcW w:w="1597" w:type="dxa"/>
            <w:vAlign w:val="center"/>
          </w:tcPr>
          <w:p w14:paraId="1AEFADD1" w14:textId="47C2A74A" w:rsidR="00313479" w:rsidRPr="00A41166" w:rsidRDefault="006009B8" w:rsidP="002D5EA0">
            <w:pPr>
              <w:rPr>
                <w:rFonts w:ascii="Century Gothic" w:hAnsi="Century Gothic"/>
                <w:sz w:val="20"/>
              </w:rPr>
            </w:pPr>
            <w:r>
              <w:rPr>
                <w:rFonts w:ascii="Century Gothic" w:hAnsi="Century Gothic"/>
                <w:sz w:val="20"/>
              </w:rPr>
              <w:t>4</w:t>
            </w:r>
          </w:p>
        </w:tc>
        <w:tc>
          <w:tcPr>
            <w:tcW w:w="1598" w:type="dxa"/>
            <w:vAlign w:val="center"/>
          </w:tcPr>
          <w:p w14:paraId="77EBFBEC" w14:textId="3FB1E616"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332C7423" w14:textId="0EAD260A" w:rsidR="00313479" w:rsidRPr="00A41166" w:rsidRDefault="0084254A" w:rsidP="002D5EA0">
            <w:pPr>
              <w:rPr>
                <w:rFonts w:ascii="Century Gothic" w:hAnsi="Century Gothic"/>
                <w:sz w:val="20"/>
              </w:rPr>
            </w:pPr>
            <w:r>
              <w:rPr>
                <w:rFonts w:ascii="Century Gothic" w:hAnsi="Century Gothic"/>
                <w:sz w:val="20"/>
              </w:rPr>
              <w:t>4</w:t>
            </w:r>
          </w:p>
        </w:tc>
        <w:tc>
          <w:tcPr>
            <w:tcW w:w="2239" w:type="dxa"/>
            <w:vAlign w:val="center"/>
          </w:tcPr>
          <w:p w14:paraId="4B702FAA" w14:textId="77777777" w:rsidR="00313479" w:rsidRPr="00A41166" w:rsidRDefault="00313479" w:rsidP="002D5EA0">
            <w:pPr>
              <w:rPr>
                <w:rFonts w:ascii="Century Gothic" w:hAnsi="Century Gothic"/>
                <w:sz w:val="20"/>
              </w:rPr>
            </w:pPr>
          </w:p>
        </w:tc>
      </w:tr>
      <w:tr w:rsidR="00313479" w:rsidRPr="00A41166" w14:paraId="434CC848" w14:textId="77777777" w:rsidTr="002D5EA0">
        <w:trPr>
          <w:trHeight w:val="567"/>
        </w:trPr>
        <w:tc>
          <w:tcPr>
            <w:tcW w:w="3424" w:type="dxa"/>
            <w:vAlign w:val="center"/>
          </w:tcPr>
          <w:p w14:paraId="4A4BC92C" w14:textId="77777777" w:rsidR="00313479" w:rsidRPr="00A41166" w:rsidRDefault="00313479" w:rsidP="002D5EA0">
            <w:pPr>
              <w:rPr>
                <w:rFonts w:ascii="Century Gothic" w:hAnsi="Century Gothic"/>
                <w:b/>
                <w:sz w:val="20"/>
              </w:rPr>
            </w:pPr>
            <w:r w:rsidRPr="00A41166">
              <w:rPr>
                <w:rFonts w:ascii="Century Gothic" w:hAnsi="Century Gothic"/>
                <w:b/>
                <w:sz w:val="20"/>
              </w:rPr>
              <w:t>3.1 Ensuring wellbeing, equity and inclusion</w:t>
            </w:r>
          </w:p>
        </w:tc>
        <w:tc>
          <w:tcPr>
            <w:tcW w:w="1597" w:type="dxa"/>
            <w:vAlign w:val="center"/>
          </w:tcPr>
          <w:p w14:paraId="5871777F" w14:textId="1198A17F" w:rsidR="00313479" w:rsidRPr="00A41166" w:rsidRDefault="006009B8" w:rsidP="002D5EA0">
            <w:pPr>
              <w:rPr>
                <w:rFonts w:ascii="Century Gothic" w:hAnsi="Century Gothic"/>
                <w:sz w:val="20"/>
              </w:rPr>
            </w:pPr>
            <w:r>
              <w:rPr>
                <w:rFonts w:ascii="Century Gothic" w:hAnsi="Century Gothic"/>
                <w:sz w:val="20"/>
              </w:rPr>
              <w:t>4</w:t>
            </w:r>
          </w:p>
        </w:tc>
        <w:tc>
          <w:tcPr>
            <w:tcW w:w="1598" w:type="dxa"/>
            <w:vAlign w:val="center"/>
          </w:tcPr>
          <w:p w14:paraId="14022D2A" w14:textId="075D27B5"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328B588F" w14:textId="7F467D83" w:rsidR="00313479" w:rsidRPr="00A41166" w:rsidRDefault="006009B8" w:rsidP="002D5EA0">
            <w:pPr>
              <w:rPr>
                <w:rFonts w:ascii="Century Gothic" w:hAnsi="Century Gothic"/>
                <w:sz w:val="20"/>
              </w:rPr>
            </w:pPr>
            <w:r>
              <w:rPr>
                <w:rFonts w:ascii="Century Gothic" w:hAnsi="Century Gothic"/>
                <w:sz w:val="20"/>
              </w:rPr>
              <w:t>5</w:t>
            </w:r>
          </w:p>
        </w:tc>
        <w:tc>
          <w:tcPr>
            <w:tcW w:w="2239" w:type="dxa"/>
            <w:vAlign w:val="center"/>
          </w:tcPr>
          <w:p w14:paraId="26D1378C" w14:textId="77777777" w:rsidR="00313479" w:rsidRPr="00A41166" w:rsidRDefault="00313479" w:rsidP="002D5EA0">
            <w:pPr>
              <w:rPr>
                <w:rFonts w:ascii="Century Gothic" w:hAnsi="Century Gothic"/>
                <w:sz w:val="20"/>
              </w:rPr>
            </w:pPr>
          </w:p>
        </w:tc>
      </w:tr>
      <w:tr w:rsidR="00313479" w:rsidRPr="00A41166" w14:paraId="20ABD196" w14:textId="77777777" w:rsidTr="002D5EA0">
        <w:trPr>
          <w:trHeight w:val="567"/>
        </w:trPr>
        <w:tc>
          <w:tcPr>
            <w:tcW w:w="3424" w:type="dxa"/>
            <w:vAlign w:val="center"/>
          </w:tcPr>
          <w:p w14:paraId="73AC4480" w14:textId="77777777" w:rsidR="00313479" w:rsidRPr="00A41166" w:rsidRDefault="00313479" w:rsidP="002D5EA0">
            <w:pPr>
              <w:rPr>
                <w:rFonts w:ascii="Century Gothic" w:hAnsi="Century Gothic"/>
                <w:b/>
                <w:sz w:val="20"/>
              </w:rPr>
            </w:pPr>
            <w:r w:rsidRPr="00A41166">
              <w:rPr>
                <w:rFonts w:ascii="Century Gothic" w:hAnsi="Century Gothic"/>
                <w:b/>
                <w:sz w:val="20"/>
              </w:rPr>
              <w:t>3.2 Securing children’s progress</w:t>
            </w:r>
          </w:p>
        </w:tc>
        <w:tc>
          <w:tcPr>
            <w:tcW w:w="1597" w:type="dxa"/>
            <w:vAlign w:val="center"/>
          </w:tcPr>
          <w:p w14:paraId="32CCD43E" w14:textId="27782FEC" w:rsidR="00313479" w:rsidRPr="00A41166" w:rsidRDefault="006009B8" w:rsidP="002D5EA0">
            <w:pPr>
              <w:rPr>
                <w:rFonts w:ascii="Century Gothic" w:hAnsi="Century Gothic"/>
                <w:sz w:val="20"/>
              </w:rPr>
            </w:pPr>
            <w:r>
              <w:rPr>
                <w:rFonts w:ascii="Century Gothic" w:hAnsi="Century Gothic"/>
                <w:sz w:val="20"/>
              </w:rPr>
              <w:t>4</w:t>
            </w:r>
          </w:p>
        </w:tc>
        <w:tc>
          <w:tcPr>
            <w:tcW w:w="1598" w:type="dxa"/>
            <w:vAlign w:val="center"/>
          </w:tcPr>
          <w:p w14:paraId="76F71E2B" w14:textId="1BC8F145"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014D5B0D" w14:textId="23990827" w:rsidR="00313479" w:rsidRPr="00A41166" w:rsidRDefault="0084254A" w:rsidP="002D5EA0">
            <w:pPr>
              <w:rPr>
                <w:rFonts w:ascii="Century Gothic" w:hAnsi="Century Gothic"/>
                <w:sz w:val="20"/>
              </w:rPr>
            </w:pPr>
            <w:r>
              <w:rPr>
                <w:rFonts w:ascii="Century Gothic" w:hAnsi="Century Gothic"/>
                <w:sz w:val="20"/>
              </w:rPr>
              <w:t>4</w:t>
            </w:r>
          </w:p>
        </w:tc>
        <w:tc>
          <w:tcPr>
            <w:tcW w:w="2239" w:type="dxa"/>
            <w:vAlign w:val="center"/>
          </w:tcPr>
          <w:p w14:paraId="0FAAA5EB" w14:textId="77777777" w:rsidR="00313479" w:rsidRPr="00A41166" w:rsidRDefault="00313479" w:rsidP="002D5EA0">
            <w:pPr>
              <w:rPr>
                <w:rFonts w:ascii="Century Gothic" w:hAnsi="Century Gothic"/>
                <w:sz w:val="20"/>
              </w:rPr>
            </w:pPr>
          </w:p>
        </w:tc>
      </w:tr>
    </w:tbl>
    <w:p w14:paraId="7A9422B8" w14:textId="77777777" w:rsidR="00313479" w:rsidRPr="00A41166" w:rsidRDefault="00313479" w:rsidP="00313479">
      <w:pPr>
        <w:rPr>
          <w:rFonts w:ascii="Century Gothic" w:hAnsi="Century Gothic"/>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A41166" w14:paraId="5FE75F5D" w14:textId="77777777" w:rsidTr="006009B8">
        <w:trPr>
          <w:trHeight w:val="624"/>
        </w:trPr>
        <w:tc>
          <w:tcPr>
            <w:tcW w:w="5228" w:type="dxa"/>
            <w:shd w:val="clear" w:color="auto" w:fill="FBE4D5" w:themeFill="accent2" w:themeFillTint="33"/>
          </w:tcPr>
          <w:p w14:paraId="2004F062" w14:textId="77777777" w:rsidR="00313479" w:rsidRPr="00A41166" w:rsidRDefault="00313479" w:rsidP="002D5EA0">
            <w:pPr>
              <w:rPr>
                <w:rFonts w:ascii="Century Gothic" w:hAnsi="Century Gothic"/>
                <w:b/>
                <w:sz w:val="20"/>
              </w:rPr>
            </w:pPr>
            <w:r w:rsidRPr="00A41166">
              <w:rPr>
                <w:rFonts w:ascii="Century Gothic" w:hAnsi="Century Gothic"/>
                <w:b/>
                <w:sz w:val="20"/>
              </w:rPr>
              <w:t>Care Inspectorate (within last 3 years)</w:t>
            </w:r>
          </w:p>
        </w:tc>
        <w:tc>
          <w:tcPr>
            <w:tcW w:w="5228" w:type="dxa"/>
            <w:gridSpan w:val="3"/>
            <w:shd w:val="clear" w:color="auto" w:fill="FBE4D5" w:themeFill="accent2" w:themeFillTint="33"/>
          </w:tcPr>
          <w:p w14:paraId="7886A150" w14:textId="77777777" w:rsidR="00313479" w:rsidRPr="00A41166" w:rsidRDefault="00313479" w:rsidP="002D5EA0">
            <w:pPr>
              <w:rPr>
                <w:rFonts w:ascii="Century Gothic" w:hAnsi="Century Gothic"/>
                <w:b/>
                <w:sz w:val="20"/>
              </w:rPr>
            </w:pPr>
            <w:r w:rsidRPr="00A41166">
              <w:rPr>
                <w:rFonts w:ascii="Century Gothic" w:hAnsi="Century Gothic"/>
                <w:b/>
                <w:sz w:val="20"/>
              </w:rPr>
              <w:t>Grade (if applicable)</w:t>
            </w:r>
          </w:p>
        </w:tc>
      </w:tr>
      <w:tr w:rsidR="00313479" w:rsidRPr="00A41166" w14:paraId="7B45226A" w14:textId="77777777" w:rsidTr="002D5EA0">
        <w:tc>
          <w:tcPr>
            <w:tcW w:w="5228" w:type="dxa"/>
          </w:tcPr>
          <w:p w14:paraId="4A4262CD" w14:textId="77777777" w:rsidR="00313479" w:rsidRPr="00A41166" w:rsidRDefault="00313479" w:rsidP="002D5EA0">
            <w:pPr>
              <w:rPr>
                <w:rFonts w:ascii="Century Gothic" w:hAnsi="Century Gothic"/>
                <w:b/>
                <w:sz w:val="20"/>
              </w:rPr>
            </w:pPr>
          </w:p>
        </w:tc>
        <w:tc>
          <w:tcPr>
            <w:tcW w:w="1742" w:type="dxa"/>
            <w:vAlign w:val="center"/>
          </w:tcPr>
          <w:p w14:paraId="6FD54184"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2018 - 2019</w:t>
            </w:r>
          </w:p>
        </w:tc>
        <w:tc>
          <w:tcPr>
            <w:tcW w:w="1743" w:type="dxa"/>
            <w:vAlign w:val="center"/>
          </w:tcPr>
          <w:p w14:paraId="633F4622"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2019 - 2020</w:t>
            </w:r>
          </w:p>
        </w:tc>
        <w:tc>
          <w:tcPr>
            <w:tcW w:w="1743" w:type="dxa"/>
            <w:vAlign w:val="center"/>
          </w:tcPr>
          <w:p w14:paraId="0D7276D3"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2020-2021</w:t>
            </w:r>
          </w:p>
        </w:tc>
      </w:tr>
      <w:tr w:rsidR="00313479" w:rsidRPr="00A41166" w14:paraId="2567FB9F" w14:textId="77777777" w:rsidTr="002D5EA0">
        <w:trPr>
          <w:trHeight w:val="20"/>
        </w:trPr>
        <w:tc>
          <w:tcPr>
            <w:tcW w:w="5228" w:type="dxa"/>
          </w:tcPr>
          <w:p w14:paraId="26462B54" w14:textId="77777777" w:rsidR="00313479" w:rsidRPr="00A41166" w:rsidRDefault="00313479" w:rsidP="002D5EA0">
            <w:pPr>
              <w:rPr>
                <w:rFonts w:ascii="Century Gothic" w:hAnsi="Century Gothic"/>
                <w:b/>
                <w:sz w:val="20"/>
              </w:rPr>
            </w:pPr>
            <w:r w:rsidRPr="00A41166">
              <w:rPr>
                <w:rFonts w:ascii="Century Gothic" w:hAnsi="Century Gothic"/>
                <w:b/>
                <w:sz w:val="20"/>
              </w:rPr>
              <w:t>Quality of care and support</w:t>
            </w:r>
          </w:p>
        </w:tc>
        <w:tc>
          <w:tcPr>
            <w:tcW w:w="1742" w:type="dxa"/>
          </w:tcPr>
          <w:p w14:paraId="6CF901DD" w14:textId="0C809AD1" w:rsidR="00313479" w:rsidRPr="00A41166" w:rsidRDefault="006009B8" w:rsidP="006009B8">
            <w:pPr>
              <w:jc w:val="center"/>
              <w:rPr>
                <w:rFonts w:ascii="Century Gothic" w:hAnsi="Century Gothic"/>
                <w:b/>
                <w:sz w:val="20"/>
              </w:rPr>
            </w:pPr>
            <w:r>
              <w:rPr>
                <w:rFonts w:ascii="Century Gothic" w:hAnsi="Century Gothic"/>
                <w:b/>
                <w:sz w:val="20"/>
              </w:rPr>
              <w:t>6</w:t>
            </w:r>
          </w:p>
        </w:tc>
        <w:tc>
          <w:tcPr>
            <w:tcW w:w="1743" w:type="dxa"/>
          </w:tcPr>
          <w:p w14:paraId="27C97F03" w14:textId="77777777" w:rsidR="00313479" w:rsidRPr="00A41166" w:rsidRDefault="00313479" w:rsidP="002D5EA0">
            <w:pPr>
              <w:rPr>
                <w:rFonts w:ascii="Century Gothic" w:hAnsi="Century Gothic"/>
                <w:b/>
                <w:sz w:val="20"/>
              </w:rPr>
            </w:pPr>
          </w:p>
        </w:tc>
        <w:tc>
          <w:tcPr>
            <w:tcW w:w="1743" w:type="dxa"/>
          </w:tcPr>
          <w:p w14:paraId="781A5627" w14:textId="77777777" w:rsidR="00313479" w:rsidRPr="00A41166" w:rsidRDefault="00313479" w:rsidP="002D5EA0">
            <w:pPr>
              <w:rPr>
                <w:rFonts w:ascii="Century Gothic" w:hAnsi="Century Gothic"/>
                <w:b/>
                <w:sz w:val="20"/>
              </w:rPr>
            </w:pPr>
          </w:p>
        </w:tc>
      </w:tr>
      <w:tr w:rsidR="00313479" w:rsidRPr="00A41166" w14:paraId="595ED017" w14:textId="77777777" w:rsidTr="002D5EA0">
        <w:trPr>
          <w:trHeight w:val="20"/>
        </w:trPr>
        <w:tc>
          <w:tcPr>
            <w:tcW w:w="5228" w:type="dxa"/>
          </w:tcPr>
          <w:p w14:paraId="212CDA81" w14:textId="77777777" w:rsidR="00313479" w:rsidRPr="00A41166" w:rsidRDefault="00313479" w:rsidP="002D5EA0">
            <w:pPr>
              <w:rPr>
                <w:rFonts w:ascii="Century Gothic" w:hAnsi="Century Gothic"/>
                <w:b/>
                <w:sz w:val="20"/>
              </w:rPr>
            </w:pPr>
            <w:r w:rsidRPr="00A41166">
              <w:rPr>
                <w:rFonts w:ascii="Century Gothic" w:hAnsi="Century Gothic"/>
                <w:b/>
                <w:sz w:val="20"/>
              </w:rPr>
              <w:t>Quality of environment</w:t>
            </w:r>
          </w:p>
        </w:tc>
        <w:tc>
          <w:tcPr>
            <w:tcW w:w="1742" w:type="dxa"/>
          </w:tcPr>
          <w:p w14:paraId="50C7553D" w14:textId="77777777" w:rsidR="00313479" w:rsidRPr="00A41166" w:rsidRDefault="00313479" w:rsidP="002D5EA0">
            <w:pPr>
              <w:rPr>
                <w:rFonts w:ascii="Century Gothic" w:hAnsi="Century Gothic"/>
                <w:b/>
                <w:sz w:val="20"/>
              </w:rPr>
            </w:pPr>
          </w:p>
        </w:tc>
        <w:tc>
          <w:tcPr>
            <w:tcW w:w="1743" w:type="dxa"/>
          </w:tcPr>
          <w:p w14:paraId="0A1DDEDA" w14:textId="77777777" w:rsidR="00313479" w:rsidRPr="00A41166" w:rsidRDefault="00313479" w:rsidP="002D5EA0">
            <w:pPr>
              <w:rPr>
                <w:rFonts w:ascii="Century Gothic" w:hAnsi="Century Gothic"/>
                <w:b/>
                <w:sz w:val="20"/>
              </w:rPr>
            </w:pPr>
          </w:p>
        </w:tc>
        <w:tc>
          <w:tcPr>
            <w:tcW w:w="1743" w:type="dxa"/>
          </w:tcPr>
          <w:p w14:paraId="36FB14EE" w14:textId="77777777" w:rsidR="00313479" w:rsidRPr="00A41166" w:rsidRDefault="00313479" w:rsidP="002D5EA0">
            <w:pPr>
              <w:rPr>
                <w:rFonts w:ascii="Century Gothic" w:hAnsi="Century Gothic"/>
                <w:b/>
                <w:sz w:val="20"/>
              </w:rPr>
            </w:pPr>
          </w:p>
        </w:tc>
      </w:tr>
      <w:tr w:rsidR="00313479" w:rsidRPr="00A41166" w14:paraId="50151E8F" w14:textId="77777777" w:rsidTr="002D5EA0">
        <w:trPr>
          <w:trHeight w:val="20"/>
        </w:trPr>
        <w:tc>
          <w:tcPr>
            <w:tcW w:w="5228" w:type="dxa"/>
          </w:tcPr>
          <w:p w14:paraId="2561F632" w14:textId="77777777" w:rsidR="00313479" w:rsidRPr="00A41166" w:rsidRDefault="00313479" w:rsidP="002D5EA0">
            <w:pPr>
              <w:rPr>
                <w:rFonts w:ascii="Century Gothic" w:hAnsi="Century Gothic"/>
                <w:b/>
                <w:sz w:val="20"/>
              </w:rPr>
            </w:pPr>
            <w:r w:rsidRPr="00A41166">
              <w:rPr>
                <w:rFonts w:ascii="Century Gothic" w:hAnsi="Century Gothic"/>
                <w:b/>
                <w:sz w:val="20"/>
              </w:rPr>
              <w:t>Quality of staffing</w:t>
            </w:r>
          </w:p>
        </w:tc>
        <w:tc>
          <w:tcPr>
            <w:tcW w:w="1742" w:type="dxa"/>
          </w:tcPr>
          <w:p w14:paraId="3A2EAEF6" w14:textId="77777777" w:rsidR="00313479" w:rsidRPr="00A41166" w:rsidRDefault="00313479" w:rsidP="002D5EA0">
            <w:pPr>
              <w:rPr>
                <w:rFonts w:ascii="Century Gothic" w:hAnsi="Century Gothic"/>
                <w:b/>
                <w:sz w:val="20"/>
              </w:rPr>
            </w:pPr>
          </w:p>
        </w:tc>
        <w:tc>
          <w:tcPr>
            <w:tcW w:w="1743" w:type="dxa"/>
          </w:tcPr>
          <w:p w14:paraId="2BFAE231" w14:textId="77777777" w:rsidR="00313479" w:rsidRPr="00A41166" w:rsidRDefault="00313479" w:rsidP="002D5EA0">
            <w:pPr>
              <w:rPr>
                <w:rFonts w:ascii="Century Gothic" w:hAnsi="Century Gothic"/>
                <w:b/>
                <w:sz w:val="20"/>
              </w:rPr>
            </w:pPr>
          </w:p>
        </w:tc>
        <w:tc>
          <w:tcPr>
            <w:tcW w:w="1743" w:type="dxa"/>
          </w:tcPr>
          <w:p w14:paraId="52C44EF0" w14:textId="77777777" w:rsidR="00313479" w:rsidRPr="00A41166" w:rsidRDefault="00313479" w:rsidP="002D5EA0">
            <w:pPr>
              <w:rPr>
                <w:rFonts w:ascii="Century Gothic" w:hAnsi="Century Gothic"/>
                <w:b/>
                <w:sz w:val="20"/>
              </w:rPr>
            </w:pPr>
          </w:p>
        </w:tc>
      </w:tr>
      <w:tr w:rsidR="00313479" w:rsidRPr="00A41166" w14:paraId="6238B235" w14:textId="77777777" w:rsidTr="002D5EA0">
        <w:trPr>
          <w:trHeight w:val="20"/>
        </w:trPr>
        <w:tc>
          <w:tcPr>
            <w:tcW w:w="5228" w:type="dxa"/>
          </w:tcPr>
          <w:p w14:paraId="554237D4" w14:textId="77777777" w:rsidR="00313479" w:rsidRPr="00A41166" w:rsidRDefault="00313479" w:rsidP="002D5EA0">
            <w:pPr>
              <w:rPr>
                <w:rFonts w:ascii="Century Gothic" w:hAnsi="Century Gothic"/>
                <w:b/>
                <w:sz w:val="20"/>
              </w:rPr>
            </w:pPr>
            <w:r w:rsidRPr="00A41166">
              <w:rPr>
                <w:rFonts w:ascii="Century Gothic" w:hAnsi="Century Gothic"/>
                <w:b/>
                <w:sz w:val="20"/>
              </w:rPr>
              <w:t xml:space="preserve">Quality of leadership and management </w:t>
            </w:r>
          </w:p>
        </w:tc>
        <w:tc>
          <w:tcPr>
            <w:tcW w:w="1742" w:type="dxa"/>
          </w:tcPr>
          <w:p w14:paraId="68649EB9" w14:textId="3CBFF814" w:rsidR="00313479" w:rsidRPr="00A41166" w:rsidRDefault="006009B8" w:rsidP="006009B8">
            <w:pPr>
              <w:jc w:val="center"/>
              <w:rPr>
                <w:rFonts w:ascii="Century Gothic" w:hAnsi="Century Gothic"/>
                <w:b/>
                <w:sz w:val="20"/>
              </w:rPr>
            </w:pPr>
            <w:r>
              <w:rPr>
                <w:rFonts w:ascii="Century Gothic" w:hAnsi="Century Gothic"/>
                <w:b/>
                <w:sz w:val="20"/>
              </w:rPr>
              <w:t>6</w:t>
            </w:r>
          </w:p>
        </w:tc>
        <w:tc>
          <w:tcPr>
            <w:tcW w:w="1743" w:type="dxa"/>
          </w:tcPr>
          <w:p w14:paraId="772A0FD2" w14:textId="77777777" w:rsidR="00313479" w:rsidRPr="00A41166" w:rsidRDefault="00313479" w:rsidP="002D5EA0">
            <w:pPr>
              <w:rPr>
                <w:rFonts w:ascii="Century Gothic" w:hAnsi="Century Gothic"/>
                <w:b/>
                <w:sz w:val="20"/>
              </w:rPr>
            </w:pPr>
          </w:p>
        </w:tc>
        <w:tc>
          <w:tcPr>
            <w:tcW w:w="1743" w:type="dxa"/>
          </w:tcPr>
          <w:p w14:paraId="23ADEBB8" w14:textId="77777777" w:rsidR="00313479" w:rsidRPr="00A41166" w:rsidRDefault="00313479" w:rsidP="002D5EA0">
            <w:pPr>
              <w:rPr>
                <w:rFonts w:ascii="Century Gothic" w:hAnsi="Century Gothic"/>
                <w:b/>
                <w:sz w:val="20"/>
              </w:rPr>
            </w:pPr>
          </w:p>
        </w:tc>
      </w:tr>
    </w:tbl>
    <w:p w14:paraId="1D47B963" w14:textId="77777777" w:rsidR="00313479" w:rsidRPr="00A41166" w:rsidRDefault="00313479" w:rsidP="00313479">
      <w:pPr>
        <w:spacing w:after="0" w:line="360" w:lineRule="auto"/>
        <w:rPr>
          <w:rFonts w:ascii="Century Gothic" w:hAnsi="Century Gothic"/>
        </w:rPr>
      </w:pPr>
    </w:p>
    <w:p w14:paraId="03AD97CD" w14:textId="77777777" w:rsidR="006B1C71" w:rsidRPr="00A41166" w:rsidRDefault="006B1C71" w:rsidP="006B1C71">
      <w:pPr>
        <w:rPr>
          <w:rFonts w:ascii="Century Gothic" w:hAnsi="Century Gothic"/>
        </w:rPr>
      </w:pPr>
    </w:p>
    <w:p w14:paraId="77BEECBA" w14:textId="77777777" w:rsidR="00313479" w:rsidRPr="00A41166" w:rsidRDefault="00313479">
      <w:pPr>
        <w:rPr>
          <w:rFonts w:ascii="Century Gothic" w:hAnsi="Century Gothic"/>
        </w:rPr>
        <w:sectPr w:rsidR="00313479" w:rsidRPr="00A41166" w:rsidSect="002D5EA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2105F608" w14:textId="11458A7A" w:rsidR="00313479" w:rsidRPr="00A41166" w:rsidRDefault="00313479" w:rsidP="00313479">
      <w:pPr>
        <w:rPr>
          <w:rFonts w:ascii="Century Gothic" w:hAnsi="Century Gothic"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A41166" w14:paraId="600DB8F3" w14:textId="77777777" w:rsidTr="002D5EA0">
        <w:trPr>
          <w:trHeight w:val="432"/>
        </w:trPr>
        <w:tc>
          <w:tcPr>
            <w:tcW w:w="15193" w:type="dxa"/>
            <w:gridSpan w:val="6"/>
            <w:vAlign w:val="center"/>
          </w:tcPr>
          <w:p w14:paraId="7CBC54CA" w14:textId="33BFCE06" w:rsidR="00313479" w:rsidRPr="00152233" w:rsidRDefault="00313479" w:rsidP="002D5EA0">
            <w:pPr>
              <w:tabs>
                <w:tab w:val="left" w:pos="2520"/>
              </w:tabs>
              <w:rPr>
                <w:rFonts w:ascii="Century Gothic" w:hAnsi="Century Gothic" w:cs="Arial"/>
                <w:sz w:val="20"/>
                <w:szCs w:val="20"/>
              </w:rPr>
            </w:pPr>
            <w:r w:rsidRPr="00152233">
              <w:rPr>
                <w:rFonts w:ascii="Century Gothic" w:hAnsi="Century Gothic" w:cs="Arial"/>
                <w:b/>
                <w:sz w:val="20"/>
                <w:szCs w:val="20"/>
              </w:rPr>
              <w:t xml:space="preserve">National Improvement Framework Priority: </w:t>
            </w:r>
            <w:r w:rsidRPr="00152233">
              <w:rPr>
                <w:rFonts w:ascii="Century Gothic" w:hAnsi="Century Gothic" w:cs="Arial"/>
                <w:sz w:val="20"/>
                <w:szCs w:val="20"/>
              </w:rPr>
              <w:t xml:space="preserve">   </w:t>
            </w:r>
            <w:r w:rsidR="00152233" w:rsidRPr="00152233">
              <w:rPr>
                <w:rFonts w:ascii="Century Gothic" w:hAnsi="Century Gothic" w:cs="Arial"/>
                <w:sz w:val="20"/>
                <w:szCs w:val="20"/>
              </w:rPr>
              <w:t xml:space="preserve">Improvement in children and young people’s health and wellbeing </w:t>
            </w:r>
          </w:p>
        </w:tc>
      </w:tr>
      <w:tr w:rsidR="00313479" w:rsidRPr="00A41166" w14:paraId="22589DCB" w14:textId="77777777" w:rsidTr="002D5EA0">
        <w:trPr>
          <w:trHeight w:val="410"/>
        </w:trPr>
        <w:tc>
          <w:tcPr>
            <w:tcW w:w="15193" w:type="dxa"/>
            <w:gridSpan w:val="6"/>
            <w:vAlign w:val="center"/>
          </w:tcPr>
          <w:p w14:paraId="12A758BA" w14:textId="373E2A9E" w:rsidR="004C7298" w:rsidRDefault="00313479" w:rsidP="002D5EA0">
            <w:pPr>
              <w:tabs>
                <w:tab w:val="left" w:pos="2520"/>
              </w:tabs>
              <w:rPr>
                <w:rFonts w:ascii="Century Gothic" w:hAnsi="Century Gothic" w:cs="Arial"/>
                <w:b/>
                <w:sz w:val="24"/>
                <w:szCs w:val="24"/>
              </w:rPr>
            </w:pPr>
            <w:r w:rsidRPr="00A41166">
              <w:rPr>
                <w:rFonts w:ascii="Century Gothic" w:hAnsi="Century Gothic" w:cs="Arial"/>
                <w:b/>
                <w:sz w:val="24"/>
                <w:szCs w:val="24"/>
              </w:rPr>
              <w:t xml:space="preserve">Focused Priority:   </w:t>
            </w:r>
            <w:r w:rsidR="00E71BF5">
              <w:rPr>
                <w:rFonts w:ascii="Century Gothic" w:hAnsi="Century Gothic" w:cs="Arial"/>
                <w:b/>
                <w:sz w:val="24"/>
                <w:szCs w:val="24"/>
              </w:rPr>
              <w:t xml:space="preserve">To </w:t>
            </w:r>
            <w:r w:rsidR="004C7298">
              <w:rPr>
                <w:rFonts w:ascii="Century Gothic" w:hAnsi="Century Gothic" w:cs="Arial"/>
                <w:b/>
                <w:sz w:val="24"/>
                <w:szCs w:val="24"/>
              </w:rPr>
              <w:t>implement universal strategies to support the emotional wellbeing of children</w:t>
            </w:r>
            <w:r w:rsidR="008B0977">
              <w:rPr>
                <w:rFonts w:ascii="Century Gothic" w:hAnsi="Century Gothic" w:cs="Arial"/>
                <w:b/>
                <w:sz w:val="24"/>
                <w:szCs w:val="24"/>
              </w:rPr>
              <w:t>, f</w:t>
            </w:r>
            <w:r w:rsidR="004C7298">
              <w:rPr>
                <w:rFonts w:ascii="Century Gothic" w:hAnsi="Century Gothic" w:cs="Arial"/>
                <w:b/>
                <w:sz w:val="24"/>
                <w:szCs w:val="24"/>
              </w:rPr>
              <w:t>amilies</w:t>
            </w:r>
            <w:r w:rsidR="008113E0">
              <w:rPr>
                <w:rFonts w:ascii="Century Gothic" w:hAnsi="Century Gothic" w:cs="Arial"/>
                <w:b/>
                <w:sz w:val="24"/>
                <w:szCs w:val="24"/>
              </w:rPr>
              <w:t xml:space="preserve"> and practitioners</w:t>
            </w:r>
            <w:r w:rsidR="00105C40">
              <w:rPr>
                <w:rFonts w:ascii="Century Gothic" w:hAnsi="Century Gothic" w:cs="Arial"/>
                <w:b/>
                <w:sz w:val="24"/>
                <w:szCs w:val="24"/>
              </w:rPr>
              <w:t xml:space="preserve"> ensur</w:t>
            </w:r>
            <w:r w:rsidR="007B634C">
              <w:rPr>
                <w:rFonts w:ascii="Century Gothic" w:hAnsi="Century Gothic" w:cs="Arial"/>
                <w:b/>
                <w:sz w:val="24"/>
                <w:szCs w:val="24"/>
              </w:rPr>
              <w:t>ing</w:t>
            </w:r>
            <w:r w:rsidR="00105C40">
              <w:rPr>
                <w:rFonts w:ascii="Century Gothic" w:hAnsi="Century Gothic" w:cs="Arial"/>
                <w:b/>
                <w:sz w:val="24"/>
                <w:szCs w:val="24"/>
              </w:rPr>
              <w:t xml:space="preserve"> </w:t>
            </w:r>
            <w:r w:rsidR="00152233">
              <w:rPr>
                <w:rFonts w:ascii="Century Gothic" w:hAnsi="Century Gothic" w:cs="Arial"/>
                <w:b/>
                <w:sz w:val="24"/>
                <w:szCs w:val="24"/>
              </w:rPr>
              <w:t>barriers to learning are reduced</w:t>
            </w:r>
            <w:r w:rsidR="004C7298">
              <w:rPr>
                <w:rFonts w:ascii="Century Gothic" w:hAnsi="Century Gothic" w:cs="Arial"/>
                <w:b/>
                <w:sz w:val="24"/>
                <w:szCs w:val="24"/>
              </w:rPr>
              <w:t>.</w:t>
            </w:r>
          </w:p>
          <w:p w14:paraId="097D2DF4" w14:textId="2D4197CF" w:rsidR="00313479" w:rsidRPr="00A41166" w:rsidRDefault="00E71BF5" w:rsidP="002D5EA0">
            <w:pPr>
              <w:tabs>
                <w:tab w:val="left" w:pos="2520"/>
              </w:tabs>
              <w:rPr>
                <w:rFonts w:ascii="Century Gothic" w:hAnsi="Century Gothic" w:cs="Arial"/>
                <w:bCs/>
                <w:i/>
                <w:iCs/>
                <w:color w:val="FF0000"/>
                <w:sz w:val="20"/>
                <w:szCs w:val="20"/>
              </w:rPr>
            </w:pPr>
            <w:r>
              <w:rPr>
                <w:rFonts w:ascii="Century Gothic" w:hAnsi="Century Gothic" w:cs="Arial"/>
                <w:b/>
                <w:sz w:val="24"/>
                <w:szCs w:val="24"/>
              </w:rPr>
              <w:t xml:space="preserve"> </w:t>
            </w:r>
          </w:p>
        </w:tc>
      </w:tr>
      <w:tr w:rsidR="00313479" w:rsidRPr="00A41166" w14:paraId="42108F03" w14:textId="77777777" w:rsidTr="0084254A">
        <w:trPr>
          <w:trHeight w:val="415"/>
        </w:trPr>
        <w:tc>
          <w:tcPr>
            <w:tcW w:w="7596" w:type="dxa"/>
            <w:gridSpan w:val="3"/>
            <w:shd w:val="clear" w:color="auto" w:fill="FFF2CC" w:themeFill="accent4" w:themeFillTint="33"/>
            <w:vAlign w:val="center"/>
          </w:tcPr>
          <w:p w14:paraId="3CAA3868" w14:textId="77777777" w:rsidR="00313479" w:rsidRPr="00A41166" w:rsidRDefault="00313479" w:rsidP="002D5EA0">
            <w:pPr>
              <w:tabs>
                <w:tab w:val="left" w:pos="2520"/>
              </w:tabs>
              <w:rPr>
                <w:rFonts w:ascii="Century Gothic" w:hAnsi="Century Gothic" w:cs="Arial"/>
                <w:b/>
                <w:sz w:val="20"/>
                <w:szCs w:val="20"/>
              </w:rPr>
            </w:pPr>
            <w:r w:rsidRPr="00A41166">
              <w:rPr>
                <w:rFonts w:ascii="Century Gothic" w:hAnsi="Century Gothic" w:cs="Arial"/>
                <w:b/>
                <w:sz w:val="20"/>
                <w:szCs w:val="20"/>
              </w:rPr>
              <w:t>HGIOS4 Quality Indicators</w:t>
            </w:r>
          </w:p>
        </w:tc>
        <w:tc>
          <w:tcPr>
            <w:tcW w:w="7597" w:type="dxa"/>
            <w:gridSpan w:val="3"/>
            <w:shd w:val="clear" w:color="auto" w:fill="FFF2CC" w:themeFill="accent4" w:themeFillTint="33"/>
            <w:vAlign w:val="center"/>
          </w:tcPr>
          <w:p w14:paraId="6942C871" w14:textId="77777777" w:rsidR="00313479" w:rsidRPr="00A41166" w:rsidRDefault="00313479" w:rsidP="002D5EA0">
            <w:pPr>
              <w:tabs>
                <w:tab w:val="left" w:pos="2520"/>
              </w:tabs>
              <w:rPr>
                <w:rFonts w:ascii="Century Gothic" w:hAnsi="Century Gothic" w:cs="Arial"/>
                <w:b/>
                <w:sz w:val="20"/>
                <w:szCs w:val="20"/>
              </w:rPr>
            </w:pPr>
            <w:r w:rsidRPr="00A41166">
              <w:rPr>
                <w:rFonts w:ascii="Century Gothic" w:hAnsi="Century Gothic" w:cs="Arial"/>
                <w:b/>
                <w:sz w:val="20"/>
                <w:szCs w:val="20"/>
              </w:rPr>
              <w:t>HGIOELC Quality Indicators</w:t>
            </w:r>
          </w:p>
        </w:tc>
      </w:tr>
      <w:tr w:rsidR="00313479" w:rsidRPr="00A41166" w14:paraId="62738190" w14:textId="77777777" w:rsidTr="002D5EA0">
        <w:trPr>
          <w:trHeight w:val="695"/>
        </w:trPr>
        <w:tc>
          <w:tcPr>
            <w:tcW w:w="7596" w:type="dxa"/>
            <w:gridSpan w:val="3"/>
            <w:vAlign w:val="center"/>
          </w:tcPr>
          <w:p w14:paraId="104B3884" w14:textId="1A20EE13" w:rsidR="00152233" w:rsidRPr="00A41166" w:rsidRDefault="00152233" w:rsidP="002D5EA0">
            <w:pPr>
              <w:tabs>
                <w:tab w:val="left" w:pos="2520"/>
              </w:tabs>
              <w:rPr>
                <w:rFonts w:ascii="Century Gothic" w:hAnsi="Century Gothic" w:cs="Arial"/>
                <w:sz w:val="20"/>
                <w:szCs w:val="20"/>
              </w:rPr>
            </w:pPr>
          </w:p>
        </w:tc>
        <w:tc>
          <w:tcPr>
            <w:tcW w:w="7597" w:type="dxa"/>
            <w:gridSpan w:val="3"/>
            <w:vAlign w:val="center"/>
          </w:tcPr>
          <w:p w14:paraId="3F0EA0A7" w14:textId="08A71699" w:rsidR="00152233" w:rsidRPr="00152233" w:rsidRDefault="00152233" w:rsidP="00152233">
            <w:pPr>
              <w:tabs>
                <w:tab w:val="left" w:pos="2520"/>
              </w:tabs>
              <w:rPr>
                <w:rFonts w:ascii="Century Gothic" w:hAnsi="Century Gothic" w:cs="Arial"/>
                <w:b/>
                <w:i/>
                <w:iCs/>
                <w:sz w:val="20"/>
                <w:szCs w:val="20"/>
              </w:rPr>
            </w:pPr>
            <w:r w:rsidRPr="00152233">
              <w:rPr>
                <w:rFonts w:ascii="Century Gothic" w:hAnsi="Century Gothic" w:cs="Arial"/>
                <w:b/>
                <w:i/>
                <w:iCs/>
                <w:sz w:val="20"/>
                <w:szCs w:val="20"/>
              </w:rPr>
              <w:t xml:space="preserve">1.5 Management of resources to promote equity </w:t>
            </w:r>
          </w:p>
          <w:p w14:paraId="7C5A000D" w14:textId="1A0EA64D" w:rsidR="00152233" w:rsidRPr="00152233" w:rsidRDefault="00152233" w:rsidP="00152233">
            <w:pPr>
              <w:tabs>
                <w:tab w:val="left" w:pos="2520"/>
              </w:tabs>
              <w:rPr>
                <w:rFonts w:ascii="Century Gothic" w:hAnsi="Century Gothic" w:cs="Arial"/>
                <w:b/>
                <w:i/>
                <w:iCs/>
                <w:sz w:val="20"/>
                <w:szCs w:val="20"/>
              </w:rPr>
            </w:pPr>
            <w:r w:rsidRPr="00152233">
              <w:rPr>
                <w:rFonts w:ascii="Century Gothic" w:hAnsi="Century Gothic" w:cs="Arial"/>
                <w:b/>
                <w:i/>
                <w:iCs/>
                <w:sz w:val="20"/>
                <w:szCs w:val="20"/>
              </w:rPr>
              <w:t>2.4 Personalised Support</w:t>
            </w:r>
          </w:p>
          <w:p w14:paraId="23C0F8EC" w14:textId="77777777" w:rsidR="00152233" w:rsidRPr="00152233" w:rsidRDefault="00152233" w:rsidP="00152233">
            <w:pPr>
              <w:tabs>
                <w:tab w:val="left" w:pos="2520"/>
              </w:tabs>
              <w:rPr>
                <w:rFonts w:ascii="Century Gothic" w:hAnsi="Century Gothic" w:cs="Arial"/>
                <w:b/>
                <w:i/>
                <w:iCs/>
                <w:sz w:val="20"/>
                <w:szCs w:val="20"/>
              </w:rPr>
            </w:pPr>
            <w:r w:rsidRPr="00152233">
              <w:rPr>
                <w:rFonts w:ascii="Century Gothic" w:hAnsi="Century Gothic" w:cs="Arial"/>
                <w:b/>
                <w:i/>
                <w:iCs/>
                <w:sz w:val="20"/>
                <w:szCs w:val="20"/>
              </w:rPr>
              <w:t xml:space="preserve">2.5 Family Learning </w:t>
            </w:r>
          </w:p>
          <w:p w14:paraId="30C3CBF0" w14:textId="3D1A3580" w:rsidR="00313479" w:rsidRPr="00A41166" w:rsidRDefault="00152233" w:rsidP="00152233">
            <w:pPr>
              <w:tabs>
                <w:tab w:val="left" w:pos="2520"/>
              </w:tabs>
              <w:rPr>
                <w:rFonts w:ascii="Century Gothic" w:hAnsi="Century Gothic" w:cs="Arial"/>
                <w:sz w:val="20"/>
                <w:szCs w:val="20"/>
              </w:rPr>
            </w:pPr>
            <w:r w:rsidRPr="00152233">
              <w:rPr>
                <w:rFonts w:ascii="Century Gothic" w:hAnsi="Century Gothic" w:cs="Arial"/>
                <w:b/>
                <w:i/>
                <w:iCs/>
                <w:sz w:val="20"/>
                <w:szCs w:val="20"/>
              </w:rPr>
              <w:t>3.1 ensuring wellbeing, equity and inclusion</w:t>
            </w:r>
          </w:p>
        </w:tc>
      </w:tr>
      <w:tr w:rsidR="00313479" w:rsidRPr="00A41166" w14:paraId="228BC8D3" w14:textId="77777777" w:rsidTr="0084254A">
        <w:trPr>
          <w:trHeight w:val="458"/>
        </w:trPr>
        <w:tc>
          <w:tcPr>
            <w:tcW w:w="3214" w:type="dxa"/>
            <w:shd w:val="clear" w:color="auto" w:fill="FFF2CC" w:themeFill="accent4" w:themeFillTint="33"/>
            <w:vAlign w:val="center"/>
          </w:tcPr>
          <w:p w14:paraId="043E672E"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Expected Impact</w:t>
            </w:r>
          </w:p>
        </w:tc>
        <w:tc>
          <w:tcPr>
            <w:tcW w:w="3444" w:type="dxa"/>
            <w:shd w:val="clear" w:color="auto" w:fill="FFF2CC" w:themeFill="accent4" w:themeFillTint="33"/>
            <w:vAlign w:val="center"/>
          </w:tcPr>
          <w:p w14:paraId="6908F878"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Strategic Actions Planned</w:t>
            </w:r>
          </w:p>
        </w:tc>
        <w:tc>
          <w:tcPr>
            <w:tcW w:w="2551" w:type="dxa"/>
            <w:gridSpan w:val="2"/>
            <w:shd w:val="clear" w:color="auto" w:fill="FFF2CC" w:themeFill="accent4" w:themeFillTint="33"/>
            <w:vAlign w:val="center"/>
          </w:tcPr>
          <w:p w14:paraId="18310C9B"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Responsibilities</w:t>
            </w:r>
          </w:p>
        </w:tc>
        <w:tc>
          <w:tcPr>
            <w:tcW w:w="2944" w:type="dxa"/>
            <w:shd w:val="clear" w:color="auto" w:fill="FFF2CC" w:themeFill="accent4" w:themeFillTint="33"/>
            <w:vAlign w:val="center"/>
          </w:tcPr>
          <w:p w14:paraId="2CBD5733"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Measure of Success</w:t>
            </w:r>
          </w:p>
          <w:p w14:paraId="76C6FE8A" w14:textId="77777777" w:rsidR="00313479" w:rsidRPr="00A41166" w:rsidRDefault="00313479" w:rsidP="002D5EA0">
            <w:pPr>
              <w:jc w:val="center"/>
              <w:rPr>
                <w:rFonts w:ascii="Century Gothic" w:hAnsi="Century Gothic" w:cs="Arial"/>
                <w:b/>
                <w:i/>
                <w:iCs/>
                <w:sz w:val="20"/>
                <w:szCs w:val="20"/>
              </w:rPr>
            </w:pPr>
            <w:r w:rsidRPr="00A41166">
              <w:rPr>
                <w:rFonts w:ascii="Century Gothic" w:hAnsi="Century Gothic" w:cs="Arial"/>
                <w:b/>
                <w:i/>
                <w:iCs/>
                <w:sz w:val="20"/>
                <w:szCs w:val="20"/>
              </w:rPr>
              <w:t>(Triangulation of Evidence)</w:t>
            </w:r>
          </w:p>
        </w:tc>
        <w:tc>
          <w:tcPr>
            <w:tcW w:w="3040" w:type="dxa"/>
            <w:shd w:val="clear" w:color="auto" w:fill="FFF2CC" w:themeFill="accent4" w:themeFillTint="33"/>
            <w:vAlign w:val="center"/>
          </w:tcPr>
          <w:p w14:paraId="4B1FEB1E"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Timescales</w:t>
            </w:r>
          </w:p>
        </w:tc>
      </w:tr>
      <w:tr w:rsidR="00313479" w:rsidRPr="00A41166" w14:paraId="4EC56D87" w14:textId="77777777" w:rsidTr="00E662BC">
        <w:trPr>
          <w:trHeight w:val="1266"/>
        </w:trPr>
        <w:tc>
          <w:tcPr>
            <w:tcW w:w="3214" w:type="dxa"/>
          </w:tcPr>
          <w:p w14:paraId="67A401D8" w14:textId="77777777" w:rsidR="00313479" w:rsidRPr="00A41166" w:rsidRDefault="00313479" w:rsidP="002D5EA0">
            <w:pPr>
              <w:rPr>
                <w:rFonts w:ascii="Century Gothic" w:hAnsi="Century Gothic" w:cs="Arial"/>
                <w:color w:val="FF0000"/>
                <w:sz w:val="20"/>
                <w:szCs w:val="20"/>
              </w:rPr>
            </w:pPr>
          </w:p>
          <w:p w14:paraId="19E7A858" w14:textId="77777777" w:rsidR="00313479" w:rsidRPr="00A41166" w:rsidRDefault="00313479" w:rsidP="002D5EA0">
            <w:pPr>
              <w:rPr>
                <w:rFonts w:ascii="Century Gothic" w:hAnsi="Century Gothic" w:cs="Arial"/>
                <w:color w:val="FF0000"/>
                <w:sz w:val="20"/>
                <w:szCs w:val="20"/>
              </w:rPr>
            </w:pPr>
          </w:p>
          <w:p w14:paraId="6DD52B5F" w14:textId="5B51FF1E" w:rsidR="004C7298" w:rsidRDefault="004C7298" w:rsidP="002D5EA0">
            <w:pPr>
              <w:rPr>
                <w:rFonts w:ascii="Century Gothic" w:hAnsi="Century Gothic" w:cs="Arial"/>
                <w:color w:val="FF0000"/>
                <w:sz w:val="20"/>
                <w:szCs w:val="20"/>
              </w:rPr>
            </w:pPr>
          </w:p>
          <w:p w14:paraId="41B8E898" w14:textId="402474AE" w:rsidR="00047974" w:rsidRDefault="007B634C" w:rsidP="00105C40">
            <w:pPr>
              <w:rPr>
                <w:rFonts w:ascii="Century Gothic" w:hAnsi="Century Gothic" w:cs="Arial"/>
                <w:sz w:val="20"/>
                <w:szCs w:val="20"/>
              </w:rPr>
            </w:pPr>
            <w:r>
              <w:rPr>
                <w:rFonts w:ascii="Century Gothic" w:hAnsi="Century Gothic" w:cs="Arial"/>
                <w:sz w:val="20"/>
                <w:szCs w:val="20"/>
              </w:rPr>
              <w:t>E</w:t>
            </w:r>
            <w:r w:rsidR="00885106">
              <w:rPr>
                <w:rFonts w:ascii="Century Gothic" w:hAnsi="Century Gothic" w:cs="Arial"/>
                <w:sz w:val="20"/>
                <w:szCs w:val="20"/>
              </w:rPr>
              <w:t>m</w:t>
            </w:r>
            <w:r w:rsidR="00885106" w:rsidRPr="00885106">
              <w:rPr>
                <w:rFonts w:ascii="Century Gothic" w:hAnsi="Century Gothic" w:cs="Arial"/>
                <w:sz w:val="20"/>
                <w:szCs w:val="20"/>
              </w:rPr>
              <w:t xml:space="preserve">otional </w:t>
            </w:r>
            <w:r w:rsidR="00885106">
              <w:rPr>
                <w:rFonts w:ascii="Century Gothic" w:hAnsi="Century Gothic" w:cs="Arial"/>
                <w:sz w:val="20"/>
                <w:szCs w:val="20"/>
              </w:rPr>
              <w:t>l</w:t>
            </w:r>
            <w:r w:rsidR="00885106" w:rsidRPr="00885106">
              <w:rPr>
                <w:rFonts w:ascii="Century Gothic" w:hAnsi="Century Gothic" w:cs="Arial"/>
                <w:sz w:val="20"/>
                <w:szCs w:val="20"/>
              </w:rPr>
              <w:t>iteracy and regulation skills of targeted children</w:t>
            </w:r>
            <w:r>
              <w:rPr>
                <w:rFonts w:ascii="Century Gothic" w:hAnsi="Century Gothic" w:cs="Arial"/>
                <w:sz w:val="20"/>
                <w:szCs w:val="20"/>
              </w:rPr>
              <w:t xml:space="preserve"> to be </w:t>
            </w:r>
            <w:r w:rsidR="00047974">
              <w:rPr>
                <w:rFonts w:ascii="Century Gothic" w:hAnsi="Century Gothic" w:cs="Arial"/>
                <w:sz w:val="20"/>
                <w:szCs w:val="20"/>
              </w:rPr>
              <w:t>supported and improved.</w:t>
            </w:r>
          </w:p>
          <w:p w14:paraId="28300B63" w14:textId="18CAAB2D" w:rsidR="00105C40" w:rsidRDefault="00105C40" w:rsidP="00105C40">
            <w:pPr>
              <w:rPr>
                <w:rFonts w:ascii="Century Gothic" w:hAnsi="Century Gothic" w:cs="Arial"/>
                <w:sz w:val="20"/>
                <w:szCs w:val="20"/>
              </w:rPr>
            </w:pPr>
          </w:p>
          <w:p w14:paraId="179C3183" w14:textId="77777777" w:rsidR="008C2760" w:rsidRDefault="008C2760" w:rsidP="008C2760">
            <w:pPr>
              <w:rPr>
                <w:rFonts w:ascii="Century Gothic" w:hAnsi="Century Gothic" w:cs="Arial"/>
                <w:sz w:val="20"/>
                <w:szCs w:val="20"/>
              </w:rPr>
            </w:pPr>
            <w:r>
              <w:rPr>
                <w:rFonts w:ascii="Century Gothic" w:hAnsi="Century Gothic" w:cs="Arial"/>
                <w:sz w:val="20"/>
                <w:szCs w:val="20"/>
              </w:rPr>
              <w:t>Develop a consistent approach to supporting behaviour and pupil wellbeing across the nursery.</w:t>
            </w:r>
          </w:p>
          <w:p w14:paraId="057FEC62" w14:textId="77777777" w:rsidR="008C2760" w:rsidRDefault="008C2760" w:rsidP="00105C40">
            <w:pPr>
              <w:rPr>
                <w:rFonts w:ascii="Century Gothic" w:hAnsi="Century Gothic" w:cs="Arial"/>
                <w:sz w:val="20"/>
                <w:szCs w:val="20"/>
              </w:rPr>
            </w:pPr>
          </w:p>
          <w:p w14:paraId="7ADDB420" w14:textId="77777777" w:rsidR="00047974" w:rsidRDefault="00105C40" w:rsidP="00105C40">
            <w:pPr>
              <w:rPr>
                <w:rFonts w:ascii="Century Gothic" w:hAnsi="Century Gothic" w:cs="Arial"/>
                <w:sz w:val="20"/>
                <w:szCs w:val="20"/>
              </w:rPr>
            </w:pPr>
            <w:r>
              <w:rPr>
                <w:rFonts w:ascii="Century Gothic" w:hAnsi="Century Gothic" w:cs="Arial"/>
                <w:sz w:val="20"/>
                <w:szCs w:val="20"/>
              </w:rPr>
              <w:t xml:space="preserve">All children to have had wellbeing and engagement assessed. </w:t>
            </w:r>
          </w:p>
          <w:p w14:paraId="5DB84DCA" w14:textId="3D865854" w:rsidR="00105C40" w:rsidRDefault="00105C40" w:rsidP="00105C40">
            <w:pPr>
              <w:rPr>
                <w:rFonts w:ascii="Century Gothic" w:hAnsi="Century Gothic" w:cs="Arial"/>
                <w:sz w:val="20"/>
                <w:szCs w:val="20"/>
              </w:rPr>
            </w:pPr>
            <w:r>
              <w:rPr>
                <w:rFonts w:ascii="Century Gothic" w:hAnsi="Century Gothic" w:cs="Arial"/>
                <w:sz w:val="20"/>
                <w:szCs w:val="20"/>
              </w:rPr>
              <w:t>Wellbeing and engagement to be improved for children.</w:t>
            </w:r>
          </w:p>
          <w:p w14:paraId="65F75EFD" w14:textId="5E03ECE5" w:rsidR="008C2760" w:rsidRDefault="008C2760" w:rsidP="00105C40">
            <w:pPr>
              <w:rPr>
                <w:rFonts w:ascii="Century Gothic" w:hAnsi="Century Gothic" w:cs="Arial"/>
                <w:sz w:val="20"/>
                <w:szCs w:val="20"/>
              </w:rPr>
            </w:pPr>
          </w:p>
          <w:p w14:paraId="54EB4C76" w14:textId="16556D64" w:rsidR="004C7298" w:rsidRDefault="004C7298" w:rsidP="002D5EA0">
            <w:pPr>
              <w:rPr>
                <w:rFonts w:ascii="Century Gothic" w:hAnsi="Century Gothic" w:cs="Arial"/>
                <w:sz w:val="20"/>
                <w:szCs w:val="20"/>
              </w:rPr>
            </w:pPr>
          </w:p>
          <w:p w14:paraId="66525816" w14:textId="000A3E21" w:rsidR="00105C40" w:rsidRDefault="00105C40" w:rsidP="002D5EA0">
            <w:pPr>
              <w:rPr>
                <w:rFonts w:ascii="Century Gothic" w:hAnsi="Century Gothic" w:cs="Arial"/>
                <w:sz w:val="20"/>
                <w:szCs w:val="20"/>
              </w:rPr>
            </w:pPr>
          </w:p>
          <w:p w14:paraId="23FE2E50" w14:textId="77777777" w:rsidR="00105C40" w:rsidRPr="00885106" w:rsidRDefault="00105C40" w:rsidP="002D5EA0">
            <w:pPr>
              <w:rPr>
                <w:rFonts w:ascii="Century Gothic" w:hAnsi="Century Gothic" w:cs="Arial"/>
                <w:sz w:val="20"/>
                <w:szCs w:val="20"/>
              </w:rPr>
            </w:pPr>
          </w:p>
          <w:p w14:paraId="171310DE" w14:textId="0D4F2476" w:rsidR="004C7298" w:rsidRDefault="004C7298" w:rsidP="002D5EA0">
            <w:pPr>
              <w:rPr>
                <w:rFonts w:ascii="Century Gothic" w:hAnsi="Century Gothic" w:cs="Arial"/>
                <w:color w:val="FF0000"/>
                <w:sz w:val="20"/>
                <w:szCs w:val="20"/>
              </w:rPr>
            </w:pPr>
          </w:p>
          <w:p w14:paraId="30367572" w14:textId="5C62AC31" w:rsidR="00572217" w:rsidRPr="00A41166" w:rsidRDefault="00572217" w:rsidP="002D5EA0">
            <w:pPr>
              <w:rPr>
                <w:rFonts w:ascii="Century Gothic" w:hAnsi="Century Gothic" w:cs="Arial"/>
                <w:color w:val="FF0000"/>
                <w:sz w:val="20"/>
                <w:szCs w:val="20"/>
              </w:rPr>
            </w:pPr>
          </w:p>
          <w:p w14:paraId="031A4069" w14:textId="77777777" w:rsidR="00313479" w:rsidRPr="00A41166" w:rsidRDefault="00313479" w:rsidP="002D5EA0">
            <w:pPr>
              <w:pStyle w:val="ListParagraph"/>
              <w:ind w:left="360"/>
              <w:rPr>
                <w:rFonts w:ascii="Century Gothic" w:hAnsi="Century Gothic"/>
                <w:color w:val="FF0000"/>
              </w:rPr>
            </w:pPr>
          </w:p>
          <w:p w14:paraId="2125A9A1" w14:textId="77777777" w:rsidR="00313479" w:rsidRPr="00A41166" w:rsidRDefault="00313479" w:rsidP="002D5EA0">
            <w:pPr>
              <w:rPr>
                <w:rFonts w:ascii="Century Gothic" w:hAnsi="Century Gothic" w:cs="Arial"/>
                <w:b/>
              </w:rPr>
            </w:pPr>
          </w:p>
          <w:p w14:paraId="3CE942C8" w14:textId="77777777" w:rsidR="00313479" w:rsidRPr="00A41166" w:rsidRDefault="00313479" w:rsidP="002D5EA0">
            <w:pPr>
              <w:rPr>
                <w:rFonts w:ascii="Century Gothic" w:hAnsi="Century Gothic" w:cs="Arial"/>
                <w:b/>
              </w:rPr>
            </w:pPr>
          </w:p>
          <w:p w14:paraId="5BB3D376" w14:textId="77777777" w:rsidR="00313479" w:rsidRPr="00A41166" w:rsidRDefault="00313479" w:rsidP="002D5EA0">
            <w:pPr>
              <w:rPr>
                <w:rFonts w:ascii="Century Gothic" w:hAnsi="Century Gothic" w:cs="Arial"/>
                <w:b/>
              </w:rPr>
            </w:pPr>
          </w:p>
          <w:p w14:paraId="1CC449C9" w14:textId="77777777" w:rsidR="00313479" w:rsidRPr="00A41166" w:rsidRDefault="00313479" w:rsidP="002D5EA0">
            <w:pPr>
              <w:rPr>
                <w:rFonts w:ascii="Century Gothic" w:hAnsi="Century Gothic" w:cs="Arial"/>
                <w:b/>
              </w:rPr>
            </w:pPr>
          </w:p>
        </w:tc>
        <w:tc>
          <w:tcPr>
            <w:tcW w:w="3444" w:type="dxa"/>
          </w:tcPr>
          <w:p w14:paraId="7717097D" w14:textId="77777777" w:rsidR="00313479" w:rsidRDefault="00313479" w:rsidP="002D5EA0">
            <w:pPr>
              <w:rPr>
                <w:rFonts w:ascii="Century Gothic" w:hAnsi="Century Gothic" w:cs="Arial"/>
                <w:sz w:val="20"/>
                <w:szCs w:val="20"/>
              </w:rPr>
            </w:pPr>
          </w:p>
          <w:p w14:paraId="7BF020A6" w14:textId="77777777" w:rsidR="00885106" w:rsidRDefault="00885106" w:rsidP="002D5EA0">
            <w:pPr>
              <w:rPr>
                <w:rFonts w:ascii="Century Gothic" w:hAnsi="Century Gothic" w:cs="Arial"/>
                <w:sz w:val="20"/>
                <w:szCs w:val="20"/>
              </w:rPr>
            </w:pPr>
          </w:p>
          <w:p w14:paraId="0CB67F49" w14:textId="77777777" w:rsidR="00885106" w:rsidRDefault="00885106" w:rsidP="002D5EA0">
            <w:pPr>
              <w:rPr>
                <w:rFonts w:ascii="Century Gothic" w:hAnsi="Century Gothic" w:cs="Arial"/>
                <w:sz w:val="20"/>
                <w:szCs w:val="20"/>
              </w:rPr>
            </w:pPr>
          </w:p>
          <w:p w14:paraId="3D9013BD" w14:textId="346983DC" w:rsidR="00885106" w:rsidRDefault="00885106" w:rsidP="00885106">
            <w:pPr>
              <w:rPr>
                <w:rFonts w:ascii="Century Gothic" w:hAnsi="Century Gothic" w:cs="Arial"/>
                <w:sz w:val="20"/>
                <w:szCs w:val="20"/>
              </w:rPr>
            </w:pPr>
            <w:r w:rsidRPr="00824A54">
              <w:rPr>
                <w:rFonts w:ascii="Century Gothic" w:hAnsi="Century Gothic" w:cs="Arial"/>
                <w:sz w:val="20"/>
                <w:szCs w:val="20"/>
              </w:rPr>
              <w:t xml:space="preserve">Implement </w:t>
            </w:r>
            <w:r>
              <w:rPr>
                <w:rFonts w:ascii="Century Gothic" w:hAnsi="Century Gothic" w:cs="Arial"/>
                <w:sz w:val="20"/>
                <w:szCs w:val="20"/>
              </w:rPr>
              <w:t>strategies that support emotional literacy and regulation.</w:t>
            </w:r>
          </w:p>
          <w:p w14:paraId="1D078D11" w14:textId="22BE4B24" w:rsidR="00572217" w:rsidRDefault="00572217" w:rsidP="00885106">
            <w:pPr>
              <w:pStyle w:val="ListParagraph"/>
              <w:numPr>
                <w:ilvl w:val="0"/>
                <w:numId w:val="31"/>
              </w:numPr>
              <w:rPr>
                <w:rFonts w:ascii="Century Gothic" w:hAnsi="Century Gothic" w:cs="Arial"/>
                <w:sz w:val="20"/>
                <w:szCs w:val="20"/>
              </w:rPr>
            </w:pPr>
            <w:r>
              <w:rPr>
                <w:rFonts w:ascii="Century Gothic" w:hAnsi="Century Gothic" w:cs="Arial"/>
                <w:sz w:val="20"/>
                <w:szCs w:val="20"/>
              </w:rPr>
              <w:t>Further embed use of Leuven’s scale assessments and data.</w:t>
            </w:r>
          </w:p>
          <w:p w14:paraId="0FB1C60B" w14:textId="3262CF97" w:rsidR="00885106" w:rsidRDefault="00885106" w:rsidP="00885106">
            <w:pPr>
              <w:pStyle w:val="ListParagraph"/>
              <w:numPr>
                <w:ilvl w:val="0"/>
                <w:numId w:val="31"/>
              </w:numPr>
              <w:rPr>
                <w:rFonts w:ascii="Century Gothic" w:hAnsi="Century Gothic" w:cs="Arial"/>
                <w:sz w:val="20"/>
                <w:szCs w:val="20"/>
              </w:rPr>
            </w:pPr>
            <w:r w:rsidRPr="00885106">
              <w:rPr>
                <w:rFonts w:ascii="Century Gothic" w:hAnsi="Century Gothic" w:cs="Arial"/>
                <w:sz w:val="20"/>
                <w:szCs w:val="20"/>
              </w:rPr>
              <w:t>Identify children, using Leuven’s scale assessment data and professional judgement.</w:t>
            </w:r>
          </w:p>
          <w:p w14:paraId="13C2A4B5" w14:textId="47E6A2B0" w:rsidR="00DB0DD0" w:rsidRDefault="00DB0DD0" w:rsidP="00885106">
            <w:pPr>
              <w:pStyle w:val="ListParagraph"/>
              <w:numPr>
                <w:ilvl w:val="0"/>
                <w:numId w:val="31"/>
              </w:numPr>
              <w:rPr>
                <w:rFonts w:ascii="Century Gothic" w:hAnsi="Century Gothic" w:cs="Arial"/>
                <w:sz w:val="20"/>
                <w:szCs w:val="20"/>
              </w:rPr>
            </w:pPr>
            <w:r>
              <w:rPr>
                <w:rFonts w:ascii="Century Gothic" w:hAnsi="Century Gothic" w:cs="Arial"/>
                <w:sz w:val="20"/>
                <w:szCs w:val="20"/>
              </w:rPr>
              <w:t>Create Leuven’s toolkit to support staff’s use and understanding.</w:t>
            </w:r>
          </w:p>
          <w:p w14:paraId="75FC2588" w14:textId="3E6EB13D" w:rsidR="00375738" w:rsidRPr="00885106" w:rsidRDefault="00375738" w:rsidP="00885106">
            <w:pPr>
              <w:pStyle w:val="ListParagraph"/>
              <w:numPr>
                <w:ilvl w:val="0"/>
                <w:numId w:val="31"/>
              </w:numPr>
              <w:rPr>
                <w:rFonts w:ascii="Century Gothic" w:hAnsi="Century Gothic" w:cs="Arial"/>
                <w:sz w:val="20"/>
                <w:szCs w:val="20"/>
              </w:rPr>
            </w:pPr>
            <w:r>
              <w:rPr>
                <w:rFonts w:ascii="Century Gothic" w:hAnsi="Century Gothic" w:cs="Arial"/>
                <w:sz w:val="20"/>
                <w:szCs w:val="20"/>
              </w:rPr>
              <w:t>Use of Leuven’s scale to plan for targeted strategies for identified children.</w:t>
            </w:r>
          </w:p>
          <w:p w14:paraId="32074F7E" w14:textId="600891FE" w:rsidR="00885106" w:rsidRDefault="00885106" w:rsidP="00885106">
            <w:pPr>
              <w:pStyle w:val="ListParagraph"/>
              <w:numPr>
                <w:ilvl w:val="0"/>
                <w:numId w:val="30"/>
              </w:numPr>
              <w:rPr>
                <w:rFonts w:ascii="Century Gothic" w:hAnsi="Century Gothic" w:cs="Arial"/>
                <w:sz w:val="20"/>
                <w:szCs w:val="20"/>
              </w:rPr>
            </w:pPr>
            <w:r>
              <w:rPr>
                <w:rFonts w:ascii="Century Gothic" w:hAnsi="Century Gothic" w:cs="Arial"/>
                <w:sz w:val="20"/>
                <w:szCs w:val="20"/>
              </w:rPr>
              <w:t>Research tools to support children’s emotional literacy and regulation.</w:t>
            </w:r>
            <w:r w:rsidR="008C2760">
              <w:rPr>
                <w:rFonts w:ascii="Century Gothic" w:hAnsi="Century Gothic" w:cs="Arial"/>
                <w:sz w:val="20"/>
                <w:szCs w:val="20"/>
              </w:rPr>
              <w:t xml:space="preserve"> (Emotion Works)</w:t>
            </w:r>
          </w:p>
          <w:p w14:paraId="5D8150CA" w14:textId="2EE15BF8" w:rsidR="00885106" w:rsidRDefault="00885106" w:rsidP="00885106">
            <w:pPr>
              <w:pStyle w:val="ListParagraph"/>
              <w:numPr>
                <w:ilvl w:val="0"/>
                <w:numId w:val="30"/>
              </w:numPr>
              <w:rPr>
                <w:rFonts w:ascii="Century Gothic" w:hAnsi="Century Gothic" w:cs="Arial"/>
                <w:sz w:val="20"/>
                <w:szCs w:val="20"/>
              </w:rPr>
            </w:pPr>
            <w:r>
              <w:rPr>
                <w:rFonts w:ascii="Century Gothic" w:hAnsi="Century Gothic" w:cs="Arial"/>
                <w:sz w:val="20"/>
                <w:szCs w:val="20"/>
              </w:rPr>
              <w:t>Agree on resources/tools</w:t>
            </w:r>
          </w:p>
          <w:p w14:paraId="170C4148" w14:textId="1C767DC6" w:rsidR="008113E0" w:rsidRDefault="00885106"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lastRenderedPageBreak/>
              <w:t>Plan and implement staff training and development.</w:t>
            </w:r>
          </w:p>
          <w:p w14:paraId="08C3C5DD" w14:textId="2ABF9E40" w:rsidR="008113E0" w:rsidRDefault="008113E0"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t>Provide opportunities for staff to collaborate with other practitioners.</w:t>
            </w:r>
          </w:p>
          <w:p w14:paraId="4AE6B785" w14:textId="0CDB40DB" w:rsidR="00576CF5" w:rsidRDefault="00576CF5" w:rsidP="008B0977">
            <w:pPr>
              <w:pStyle w:val="ListParagraph"/>
              <w:rPr>
                <w:rFonts w:ascii="Century Gothic" w:hAnsi="Century Gothic" w:cs="Arial"/>
                <w:sz w:val="20"/>
                <w:szCs w:val="20"/>
              </w:rPr>
            </w:pPr>
            <w:r>
              <w:rPr>
                <w:rFonts w:ascii="Century Gothic" w:hAnsi="Century Gothic" w:cs="Arial"/>
                <w:sz w:val="20"/>
                <w:szCs w:val="20"/>
              </w:rPr>
              <w:t xml:space="preserve">Staff training and development </w:t>
            </w:r>
          </w:p>
          <w:p w14:paraId="49BBEA9F" w14:textId="67D476F4" w:rsidR="008B0977" w:rsidRDefault="008B0977" w:rsidP="008B0977">
            <w:pPr>
              <w:pStyle w:val="ListParagraph"/>
              <w:numPr>
                <w:ilvl w:val="0"/>
                <w:numId w:val="30"/>
              </w:numPr>
              <w:rPr>
                <w:rFonts w:ascii="Century Gothic" w:hAnsi="Century Gothic" w:cs="Arial"/>
                <w:sz w:val="20"/>
                <w:szCs w:val="20"/>
              </w:rPr>
            </w:pPr>
            <w:r>
              <w:rPr>
                <w:rFonts w:ascii="Century Gothic" w:hAnsi="Century Gothic" w:cs="Arial"/>
                <w:sz w:val="20"/>
                <w:szCs w:val="20"/>
              </w:rPr>
              <w:t>Staff training and refocus on Solihull training.</w:t>
            </w:r>
          </w:p>
          <w:p w14:paraId="5CE44FF9" w14:textId="3DDCE9CF" w:rsidR="008C2760" w:rsidRPr="008B0977" w:rsidRDefault="008C2760" w:rsidP="008B0977">
            <w:pPr>
              <w:pStyle w:val="ListParagraph"/>
              <w:numPr>
                <w:ilvl w:val="0"/>
                <w:numId w:val="30"/>
              </w:numPr>
              <w:rPr>
                <w:rFonts w:ascii="Century Gothic" w:hAnsi="Century Gothic" w:cs="Arial"/>
                <w:sz w:val="20"/>
                <w:szCs w:val="20"/>
              </w:rPr>
            </w:pPr>
            <w:r>
              <w:rPr>
                <w:rFonts w:ascii="Century Gothic" w:hAnsi="Century Gothic" w:cs="Arial"/>
                <w:sz w:val="20"/>
                <w:szCs w:val="20"/>
              </w:rPr>
              <w:t>Wellbeing team to be established including CP/SLT/EYOs</w:t>
            </w:r>
          </w:p>
          <w:p w14:paraId="131647C1" w14:textId="02B7C8FC" w:rsidR="004576D1" w:rsidRDefault="004576D1"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t>Identify SALT strategies that support emotional literacy.</w:t>
            </w:r>
          </w:p>
          <w:p w14:paraId="68B0EA2F" w14:textId="78FAB7B4" w:rsidR="00152233" w:rsidRPr="008113E0" w:rsidRDefault="00152233"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t>Consult with parents and carers as to how effectively we are meeting the wellbeing needs of our children.</w:t>
            </w:r>
          </w:p>
          <w:p w14:paraId="3F80B9FA" w14:textId="5F0288AF" w:rsidR="008113E0" w:rsidRDefault="00152233" w:rsidP="00E662BC">
            <w:pPr>
              <w:pStyle w:val="ListParagraph"/>
              <w:numPr>
                <w:ilvl w:val="0"/>
                <w:numId w:val="30"/>
              </w:numPr>
              <w:rPr>
                <w:rFonts w:ascii="Century Gothic" w:hAnsi="Century Gothic" w:cs="Arial"/>
                <w:sz w:val="20"/>
                <w:szCs w:val="20"/>
              </w:rPr>
            </w:pPr>
            <w:r>
              <w:rPr>
                <w:rFonts w:ascii="Century Gothic" w:hAnsi="Century Gothic" w:cs="Arial"/>
                <w:sz w:val="20"/>
                <w:szCs w:val="20"/>
              </w:rPr>
              <w:t xml:space="preserve">Identify what we could do better. </w:t>
            </w:r>
          </w:p>
          <w:p w14:paraId="7F427D48" w14:textId="3D6D3F6C" w:rsidR="008C2760" w:rsidRDefault="008C2760" w:rsidP="00E662BC">
            <w:pPr>
              <w:pStyle w:val="ListParagraph"/>
              <w:numPr>
                <w:ilvl w:val="0"/>
                <w:numId w:val="30"/>
              </w:numPr>
              <w:rPr>
                <w:rFonts w:ascii="Century Gothic" w:hAnsi="Century Gothic" w:cs="Arial"/>
                <w:sz w:val="20"/>
                <w:szCs w:val="20"/>
              </w:rPr>
            </w:pPr>
            <w:r>
              <w:rPr>
                <w:rFonts w:ascii="Century Gothic" w:hAnsi="Century Gothic" w:cs="Arial"/>
                <w:sz w:val="20"/>
                <w:szCs w:val="20"/>
              </w:rPr>
              <w:t xml:space="preserve">Liaise with EP. </w:t>
            </w:r>
          </w:p>
          <w:p w14:paraId="5F0DFF16" w14:textId="006618DD" w:rsidR="008C2760" w:rsidRPr="00E662BC" w:rsidRDefault="008C2760" w:rsidP="00E662BC">
            <w:pPr>
              <w:pStyle w:val="ListParagraph"/>
              <w:numPr>
                <w:ilvl w:val="0"/>
                <w:numId w:val="30"/>
              </w:numPr>
              <w:rPr>
                <w:rFonts w:ascii="Century Gothic" w:hAnsi="Century Gothic" w:cs="Arial"/>
                <w:sz w:val="20"/>
                <w:szCs w:val="20"/>
              </w:rPr>
            </w:pPr>
          </w:p>
        </w:tc>
        <w:tc>
          <w:tcPr>
            <w:tcW w:w="2551" w:type="dxa"/>
            <w:gridSpan w:val="2"/>
          </w:tcPr>
          <w:p w14:paraId="6C79114F" w14:textId="77777777" w:rsidR="00313479" w:rsidRPr="00A41166" w:rsidRDefault="00313479" w:rsidP="002D5EA0">
            <w:pPr>
              <w:rPr>
                <w:rFonts w:ascii="Century Gothic" w:hAnsi="Century Gothic" w:cs="Arial"/>
                <w:sz w:val="20"/>
                <w:szCs w:val="20"/>
              </w:rPr>
            </w:pPr>
          </w:p>
          <w:p w14:paraId="68E17DCD" w14:textId="77777777" w:rsidR="00313479" w:rsidRDefault="00313479" w:rsidP="002D5EA0">
            <w:pPr>
              <w:rPr>
                <w:rFonts w:ascii="Century Gothic" w:hAnsi="Century Gothic" w:cs="Arial"/>
                <w:sz w:val="20"/>
                <w:szCs w:val="20"/>
              </w:rPr>
            </w:pPr>
          </w:p>
          <w:p w14:paraId="0CD7D995" w14:textId="77777777" w:rsidR="00572217" w:rsidRDefault="00572217" w:rsidP="002D5EA0">
            <w:pPr>
              <w:rPr>
                <w:rFonts w:ascii="Century Gothic" w:hAnsi="Century Gothic" w:cs="Arial"/>
                <w:sz w:val="20"/>
                <w:szCs w:val="20"/>
              </w:rPr>
            </w:pPr>
          </w:p>
          <w:p w14:paraId="4DA537D2" w14:textId="213D5116" w:rsidR="00432ECE" w:rsidRDefault="00432ECE" w:rsidP="002D5EA0">
            <w:pPr>
              <w:rPr>
                <w:rFonts w:ascii="Century Gothic" w:hAnsi="Century Gothic" w:cs="Arial"/>
                <w:sz w:val="20"/>
                <w:szCs w:val="20"/>
              </w:rPr>
            </w:pPr>
            <w:r>
              <w:rPr>
                <w:rFonts w:ascii="Century Gothic" w:hAnsi="Century Gothic" w:cs="Arial"/>
                <w:sz w:val="20"/>
                <w:szCs w:val="20"/>
              </w:rPr>
              <w:t>HT/PT/DHoC</w:t>
            </w:r>
          </w:p>
          <w:p w14:paraId="16DB15E7" w14:textId="43CDEA60" w:rsidR="00432ECE" w:rsidRDefault="00E662BC" w:rsidP="002D5EA0">
            <w:pPr>
              <w:rPr>
                <w:rFonts w:ascii="Century Gothic" w:hAnsi="Century Gothic" w:cs="Arial"/>
                <w:sz w:val="20"/>
                <w:szCs w:val="20"/>
              </w:rPr>
            </w:pPr>
            <w:r>
              <w:rPr>
                <w:rFonts w:ascii="Century Gothic" w:hAnsi="Century Gothic" w:cs="Arial"/>
                <w:sz w:val="20"/>
                <w:szCs w:val="20"/>
              </w:rPr>
              <w:t>EYLO</w:t>
            </w:r>
          </w:p>
          <w:p w14:paraId="753D17FB" w14:textId="77777777" w:rsidR="00432ECE" w:rsidRDefault="00E662BC" w:rsidP="002D5EA0">
            <w:pPr>
              <w:rPr>
                <w:rFonts w:ascii="Century Gothic" w:hAnsi="Century Gothic" w:cs="Arial"/>
                <w:sz w:val="20"/>
                <w:szCs w:val="20"/>
              </w:rPr>
            </w:pPr>
            <w:r>
              <w:rPr>
                <w:rFonts w:ascii="Century Gothic" w:hAnsi="Century Gothic" w:cs="Arial"/>
                <w:sz w:val="20"/>
                <w:szCs w:val="20"/>
              </w:rPr>
              <w:t>SEYO</w:t>
            </w:r>
          </w:p>
          <w:p w14:paraId="44D304DC" w14:textId="77777777" w:rsidR="00E662BC" w:rsidRDefault="00E662BC" w:rsidP="002D5EA0">
            <w:pPr>
              <w:rPr>
                <w:rFonts w:ascii="Century Gothic" w:hAnsi="Century Gothic" w:cs="Arial"/>
                <w:sz w:val="20"/>
                <w:szCs w:val="20"/>
              </w:rPr>
            </w:pPr>
            <w:r>
              <w:rPr>
                <w:rFonts w:ascii="Century Gothic" w:hAnsi="Century Gothic" w:cs="Arial"/>
                <w:sz w:val="20"/>
                <w:szCs w:val="20"/>
              </w:rPr>
              <w:t>SFW</w:t>
            </w:r>
          </w:p>
          <w:p w14:paraId="158E7180" w14:textId="77777777" w:rsidR="00375738" w:rsidRDefault="00375738" w:rsidP="002D5EA0">
            <w:pPr>
              <w:rPr>
                <w:rFonts w:ascii="Century Gothic" w:hAnsi="Century Gothic" w:cs="Arial"/>
                <w:sz w:val="20"/>
                <w:szCs w:val="20"/>
              </w:rPr>
            </w:pPr>
          </w:p>
          <w:p w14:paraId="17E0ADF1" w14:textId="77777777" w:rsidR="00375738" w:rsidRDefault="00375738" w:rsidP="002D5EA0">
            <w:pPr>
              <w:rPr>
                <w:rFonts w:ascii="Century Gothic" w:hAnsi="Century Gothic" w:cs="Arial"/>
                <w:sz w:val="20"/>
                <w:szCs w:val="20"/>
              </w:rPr>
            </w:pPr>
          </w:p>
          <w:p w14:paraId="6E4F506F" w14:textId="77777777" w:rsidR="00375738" w:rsidRDefault="00375738" w:rsidP="002D5EA0">
            <w:pPr>
              <w:rPr>
                <w:rFonts w:ascii="Century Gothic" w:hAnsi="Century Gothic" w:cs="Arial"/>
                <w:sz w:val="20"/>
                <w:szCs w:val="20"/>
              </w:rPr>
            </w:pPr>
          </w:p>
          <w:p w14:paraId="349A3E8D" w14:textId="77777777" w:rsidR="00375738" w:rsidRDefault="00375738" w:rsidP="002D5EA0">
            <w:pPr>
              <w:rPr>
                <w:rFonts w:ascii="Century Gothic" w:hAnsi="Century Gothic" w:cs="Arial"/>
                <w:sz w:val="20"/>
                <w:szCs w:val="20"/>
              </w:rPr>
            </w:pPr>
          </w:p>
          <w:p w14:paraId="6E56ADD4" w14:textId="77777777" w:rsidR="00375738" w:rsidRDefault="00375738" w:rsidP="002D5EA0">
            <w:pPr>
              <w:rPr>
                <w:rFonts w:ascii="Century Gothic" w:hAnsi="Century Gothic" w:cs="Arial"/>
                <w:sz w:val="20"/>
                <w:szCs w:val="20"/>
              </w:rPr>
            </w:pPr>
          </w:p>
          <w:p w14:paraId="529CD93F" w14:textId="77777777" w:rsidR="00375738" w:rsidRDefault="00375738" w:rsidP="002D5EA0">
            <w:pPr>
              <w:rPr>
                <w:rFonts w:ascii="Century Gothic" w:hAnsi="Century Gothic" w:cs="Arial"/>
                <w:sz w:val="20"/>
                <w:szCs w:val="20"/>
              </w:rPr>
            </w:pPr>
          </w:p>
          <w:p w14:paraId="507C610B" w14:textId="77777777" w:rsidR="00375738" w:rsidRDefault="00375738" w:rsidP="002D5EA0">
            <w:pPr>
              <w:rPr>
                <w:rFonts w:ascii="Century Gothic" w:hAnsi="Century Gothic" w:cs="Arial"/>
                <w:sz w:val="20"/>
                <w:szCs w:val="20"/>
              </w:rPr>
            </w:pPr>
          </w:p>
          <w:p w14:paraId="7E252628" w14:textId="77777777" w:rsidR="00375738" w:rsidRDefault="00375738" w:rsidP="002D5EA0">
            <w:pPr>
              <w:rPr>
                <w:rFonts w:ascii="Century Gothic" w:hAnsi="Century Gothic" w:cs="Arial"/>
                <w:sz w:val="20"/>
                <w:szCs w:val="20"/>
              </w:rPr>
            </w:pPr>
          </w:p>
          <w:p w14:paraId="13610C77" w14:textId="77777777" w:rsidR="00375738" w:rsidRDefault="00375738" w:rsidP="002D5EA0">
            <w:pPr>
              <w:rPr>
                <w:rFonts w:ascii="Century Gothic" w:hAnsi="Century Gothic" w:cs="Arial"/>
                <w:sz w:val="20"/>
                <w:szCs w:val="20"/>
              </w:rPr>
            </w:pPr>
          </w:p>
          <w:p w14:paraId="50832E25" w14:textId="77777777" w:rsidR="00375738" w:rsidRDefault="00375738" w:rsidP="002D5EA0">
            <w:pPr>
              <w:rPr>
                <w:rFonts w:ascii="Century Gothic" w:hAnsi="Century Gothic" w:cs="Arial"/>
                <w:sz w:val="20"/>
                <w:szCs w:val="20"/>
              </w:rPr>
            </w:pPr>
          </w:p>
          <w:p w14:paraId="11797FA3" w14:textId="77777777" w:rsidR="00375738" w:rsidRDefault="00375738" w:rsidP="002D5EA0">
            <w:pPr>
              <w:rPr>
                <w:rFonts w:ascii="Century Gothic" w:hAnsi="Century Gothic" w:cs="Arial"/>
                <w:sz w:val="20"/>
                <w:szCs w:val="20"/>
              </w:rPr>
            </w:pPr>
          </w:p>
          <w:p w14:paraId="272CA7BB" w14:textId="77777777" w:rsidR="00375738" w:rsidRDefault="00375738" w:rsidP="002D5EA0">
            <w:pPr>
              <w:rPr>
                <w:rFonts w:ascii="Century Gothic" w:hAnsi="Century Gothic" w:cs="Arial"/>
                <w:sz w:val="20"/>
                <w:szCs w:val="20"/>
              </w:rPr>
            </w:pPr>
          </w:p>
          <w:p w14:paraId="5C552127" w14:textId="77777777" w:rsidR="00375738" w:rsidRDefault="00375738" w:rsidP="002D5EA0">
            <w:pPr>
              <w:rPr>
                <w:rFonts w:ascii="Century Gothic" w:hAnsi="Century Gothic" w:cs="Arial"/>
                <w:sz w:val="20"/>
                <w:szCs w:val="20"/>
              </w:rPr>
            </w:pPr>
          </w:p>
          <w:p w14:paraId="30159EC7" w14:textId="77777777" w:rsidR="00375738" w:rsidRDefault="00375738" w:rsidP="002D5EA0">
            <w:pPr>
              <w:rPr>
                <w:rFonts w:ascii="Century Gothic" w:hAnsi="Century Gothic" w:cs="Arial"/>
                <w:sz w:val="20"/>
                <w:szCs w:val="20"/>
              </w:rPr>
            </w:pPr>
          </w:p>
          <w:p w14:paraId="64F653D6" w14:textId="77777777" w:rsidR="00375738" w:rsidRDefault="00375738" w:rsidP="002D5EA0">
            <w:pPr>
              <w:rPr>
                <w:rFonts w:ascii="Century Gothic" w:hAnsi="Century Gothic" w:cs="Arial"/>
                <w:sz w:val="20"/>
                <w:szCs w:val="20"/>
              </w:rPr>
            </w:pPr>
          </w:p>
          <w:p w14:paraId="35661462" w14:textId="77777777" w:rsidR="00375738" w:rsidRDefault="00375738" w:rsidP="002D5EA0">
            <w:pPr>
              <w:rPr>
                <w:rFonts w:ascii="Century Gothic" w:hAnsi="Century Gothic" w:cs="Arial"/>
                <w:sz w:val="20"/>
                <w:szCs w:val="20"/>
              </w:rPr>
            </w:pPr>
          </w:p>
          <w:p w14:paraId="419A6B7F" w14:textId="77777777" w:rsidR="00375738" w:rsidRDefault="00375738" w:rsidP="002D5EA0">
            <w:pPr>
              <w:rPr>
                <w:rFonts w:ascii="Century Gothic" w:hAnsi="Century Gothic" w:cs="Arial"/>
                <w:sz w:val="20"/>
                <w:szCs w:val="20"/>
              </w:rPr>
            </w:pPr>
          </w:p>
          <w:p w14:paraId="0A66FD1D" w14:textId="77777777" w:rsidR="00375738" w:rsidRDefault="00375738" w:rsidP="002D5EA0">
            <w:pPr>
              <w:rPr>
                <w:rFonts w:ascii="Century Gothic" w:hAnsi="Century Gothic" w:cs="Arial"/>
                <w:sz w:val="20"/>
                <w:szCs w:val="20"/>
              </w:rPr>
            </w:pPr>
          </w:p>
          <w:p w14:paraId="71BFE253" w14:textId="77777777" w:rsidR="00375738" w:rsidRDefault="00375738" w:rsidP="002D5EA0">
            <w:pPr>
              <w:rPr>
                <w:rFonts w:ascii="Century Gothic" w:hAnsi="Century Gothic" w:cs="Arial"/>
                <w:sz w:val="20"/>
                <w:szCs w:val="20"/>
              </w:rPr>
            </w:pPr>
          </w:p>
          <w:p w14:paraId="4EEB344B" w14:textId="77777777" w:rsidR="00375738" w:rsidRDefault="00375738" w:rsidP="002D5EA0">
            <w:pPr>
              <w:rPr>
                <w:rFonts w:ascii="Century Gothic" w:hAnsi="Century Gothic" w:cs="Arial"/>
                <w:sz w:val="20"/>
                <w:szCs w:val="20"/>
              </w:rPr>
            </w:pPr>
          </w:p>
          <w:p w14:paraId="6C590309" w14:textId="77777777" w:rsidR="00375738" w:rsidRDefault="00375738" w:rsidP="002D5EA0">
            <w:pPr>
              <w:rPr>
                <w:rFonts w:ascii="Century Gothic" w:hAnsi="Century Gothic" w:cs="Arial"/>
                <w:sz w:val="20"/>
                <w:szCs w:val="20"/>
              </w:rPr>
            </w:pPr>
          </w:p>
          <w:p w14:paraId="14301FF4" w14:textId="065BD024" w:rsidR="00375738" w:rsidRDefault="00375738" w:rsidP="002D5EA0">
            <w:pPr>
              <w:rPr>
                <w:rFonts w:ascii="Century Gothic" w:hAnsi="Century Gothic" w:cs="Arial"/>
                <w:sz w:val="20"/>
                <w:szCs w:val="20"/>
              </w:rPr>
            </w:pPr>
            <w:r>
              <w:rPr>
                <w:rFonts w:ascii="Century Gothic" w:hAnsi="Century Gothic" w:cs="Arial"/>
                <w:sz w:val="20"/>
                <w:szCs w:val="20"/>
              </w:rPr>
              <w:t>HT</w:t>
            </w:r>
          </w:p>
          <w:p w14:paraId="50AE598F" w14:textId="77777777" w:rsidR="00375738" w:rsidRDefault="00375738" w:rsidP="002D5EA0">
            <w:pPr>
              <w:rPr>
                <w:rFonts w:ascii="Century Gothic" w:hAnsi="Century Gothic" w:cs="Arial"/>
                <w:sz w:val="20"/>
                <w:szCs w:val="20"/>
              </w:rPr>
            </w:pPr>
          </w:p>
          <w:p w14:paraId="033DB485" w14:textId="77777777" w:rsidR="00375738" w:rsidRDefault="00375738" w:rsidP="002D5EA0">
            <w:pPr>
              <w:rPr>
                <w:rFonts w:ascii="Century Gothic" w:hAnsi="Century Gothic" w:cs="Arial"/>
                <w:sz w:val="20"/>
                <w:szCs w:val="20"/>
              </w:rPr>
            </w:pPr>
          </w:p>
          <w:p w14:paraId="3053D02D" w14:textId="77777777" w:rsidR="00375738" w:rsidRDefault="00375738" w:rsidP="002D5EA0">
            <w:pPr>
              <w:rPr>
                <w:rFonts w:ascii="Century Gothic" w:hAnsi="Century Gothic" w:cs="Arial"/>
                <w:sz w:val="20"/>
                <w:szCs w:val="20"/>
              </w:rPr>
            </w:pPr>
          </w:p>
          <w:p w14:paraId="59F8A3F0" w14:textId="77777777" w:rsidR="00375738" w:rsidRDefault="00375738" w:rsidP="002D5EA0">
            <w:pPr>
              <w:rPr>
                <w:rFonts w:ascii="Century Gothic" w:hAnsi="Century Gothic" w:cs="Arial"/>
                <w:sz w:val="20"/>
                <w:szCs w:val="20"/>
              </w:rPr>
            </w:pPr>
          </w:p>
          <w:p w14:paraId="781F6053" w14:textId="77777777" w:rsidR="00375738" w:rsidRDefault="00375738" w:rsidP="002D5EA0">
            <w:pPr>
              <w:rPr>
                <w:rFonts w:ascii="Century Gothic" w:hAnsi="Century Gothic" w:cs="Arial"/>
                <w:sz w:val="20"/>
                <w:szCs w:val="20"/>
              </w:rPr>
            </w:pPr>
            <w:r>
              <w:rPr>
                <w:rFonts w:ascii="Century Gothic" w:hAnsi="Century Gothic" w:cs="Arial"/>
                <w:sz w:val="20"/>
                <w:szCs w:val="20"/>
              </w:rPr>
              <w:t>Area PT team</w:t>
            </w:r>
          </w:p>
          <w:p w14:paraId="187D8F28" w14:textId="77777777" w:rsidR="00375738" w:rsidRDefault="00375738" w:rsidP="002D5EA0">
            <w:pPr>
              <w:rPr>
                <w:rFonts w:ascii="Century Gothic" w:hAnsi="Century Gothic" w:cs="Arial"/>
                <w:sz w:val="20"/>
                <w:szCs w:val="20"/>
              </w:rPr>
            </w:pPr>
            <w:r>
              <w:rPr>
                <w:rFonts w:ascii="Century Gothic" w:hAnsi="Century Gothic" w:cs="Arial"/>
                <w:sz w:val="20"/>
                <w:szCs w:val="20"/>
              </w:rPr>
              <w:t xml:space="preserve">All staff </w:t>
            </w:r>
          </w:p>
          <w:p w14:paraId="552152C3" w14:textId="77777777" w:rsidR="00375738" w:rsidRDefault="00375738" w:rsidP="002D5EA0">
            <w:pPr>
              <w:rPr>
                <w:rFonts w:ascii="Century Gothic" w:hAnsi="Century Gothic" w:cs="Arial"/>
                <w:sz w:val="20"/>
                <w:szCs w:val="20"/>
              </w:rPr>
            </w:pPr>
          </w:p>
          <w:p w14:paraId="558CDF5E" w14:textId="77777777" w:rsidR="00375738" w:rsidRDefault="00375738" w:rsidP="002D5EA0">
            <w:pPr>
              <w:rPr>
                <w:rFonts w:ascii="Century Gothic" w:hAnsi="Century Gothic" w:cs="Arial"/>
                <w:sz w:val="20"/>
                <w:szCs w:val="20"/>
              </w:rPr>
            </w:pPr>
          </w:p>
          <w:p w14:paraId="00D62409" w14:textId="77777777" w:rsidR="00375738" w:rsidRDefault="00375738" w:rsidP="002D5EA0">
            <w:pPr>
              <w:rPr>
                <w:rFonts w:ascii="Century Gothic" w:hAnsi="Century Gothic" w:cs="Arial"/>
                <w:sz w:val="20"/>
                <w:szCs w:val="20"/>
              </w:rPr>
            </w:pPr>
          </w:p>
          <w:p w14:paraId="200764FA" w14:textId="77777777" w:rsidR="00375738" w:rsidRDefault="00375738" w:rsidP="002D5EA0">
            <w:pPr>
              <w:rPr>
                <w:rFonts w:ascii="Century Gothic" w:hAnsi="Century Gothic" w:cs="Arial"/>
                <w:sz w:val="20"/>
                <w:szCs w:val="20"/>
              </w:rPr>
            </w:pPr>
          </w:p>
          <w:p w14:paraId="29F61441" w14:textId="77777777" w:rsidR="00375738" w:rsidRDefault="00375738" w:rsidP="002D5EA0">
            <w:pPr>
              <w:rPr>
                <w:rFonts w:ascii="Century Gothic" w:hAnsi="Century Gothic" w:cs="Arial"/>
                <w:sz w:val="20"/>
                <w:szCs w:val="20"/>
              </w:rPr>
            </w:pPr>
          </w:p>
          <w:p w14:paraId="5671F16D" w14:textId="77777777" w:rsidR="00375738" w:rsidRDefault="00375738" w:rsidP="002D5EA0">
            <w:pPr>
              <w:rPr>
                <w:rFonts w:ascii="Century Gothic" w:hAnsi="Century Gothic" w:cs="Arial"/>
                <w:sz w:val="20"/>
                <w:szCs w:val="20"/>
              </w:rPr>
            </w:pPr>
          </w:p>
          <w:p w14:paraId="657EA6D6" w14:textId="77777777" w:rsidR="00375738" w:rsidRDefault="00375738" w:rsidP="002D5EA0">
            <w:pPr>
              <w:rPr>
                <w:rFonts w:ascii="Century Gothic" w:hAnsi="Century Gothic" w:cs="Arial"/>
                <w:sz w:val="20"/>
                <w:szCs w:val="20"/>
              </w:rPr>
            </w:pPr>
            <w:r>
              <w:rPr>
                <w:rFonts w:ascii="Century Gothic" w:hAnsi="Century Gothic" w:cs="Arial"/>
                <w:sz w:val="20"/>
                <w:szCs w:val="20"/>
              </w:rPr>
              <w:t>HT</w:t>
            </w:r>
          </w:p>
          <w:p w14:paraId="338AF5D1" w14:textId="77777777" w:rsidR="00375738" w:rsidRDefault="00375738" w:rsidP="002D5EA0">
            <w:pPr>
              <w:rPr>
                <w:rFonts w:ascii="Century Gothic" w:hAnsi="Century Gothic" w:cs="Arial"/>
                <w:sz w:val="20"/>
                <w:szCs w:val="20"/>
              </w:rPr>
            </w:pPr>
          </w:p>
          <w:p w14:paraId="5E5A5D80" w14:textId="77777777" w:rsidR="00375738" w:rsidRDefault="00375738" w:rsidP="002D5EA0">
            <w:pPr>
              <w:rPr>
                <w:rFonts w:ascii="Century Gothic" w:hAnsi="Century Gothic" w:cs="Arial"/>
                <w:sz w:val="20"/>
                <w:szCs w:val="20"/>
              </w:rPr>
            </w:pPr>
          </w:p>
          <w:p w14:paraId="67BC2EED" w14:textId="77777777" w:rsidR="00375738" w:rsidRDefault="00375738" w:rsidP="002D5EA0">
            <w:pPr>
              <w:rPr>
                <w:rFonts w:ascii="Century Gothic" w:hAnsi="Century Gothic" w:cs="Arial"/>
                <w:sz w:val="20"/>
                <w:szCs w:val="20"/>
              </w:rPr>
            </w:pPr>
          </w:p>
          <w:p w14:paraId="61A4B20A" w14:textId="77777777" w:rsidR="00375738" w:rsidRDefault="00375738" w:rsidP="002D5EA0">
            <w:pPr>
              <w:rPr>
                <w:rFonts w:ascii="Century Gothic" w:hAnsi="Century Gothic" w:cs="Arial"/>
                <w:sz w:val="20"/>
                <w:szCs w:val="20"/>
              </w:rPr>
            </w:pPr>
          </w:p>
          <w:p w14:paraId="23F3E036" w14:textId="77777777" w:rsidR="00375738" w:rsidRDefault="00375738" w:rsidP="002D5EA0">
            <w:pPr>
              <w:rPr>
                <w:rFonts w:ascii="Century Gothic" w:hAnsi="Century Gothic" w:cs="Arial"/>
                <w:sz w:val="20"/>
                <w:szCs w:val="20"/>
              </w:rPr>
            </w:pPr>
          </w:p>
          <w:p w14:paraId="72F09778" w14:textId="77777777" w:rsidR="00375738" w:rsidRDefault="00375738" w:rsidP="002D5EA0">
            <w:pPr>
              <w:rPr>
                <w:rFonts w:ascii="Century Gothic" w:hAnsi="Century Gothic" w:cs="Arial"/>
                <w:sz w:val="20"/>
                <w:szCs w:val="20"/>
              </w:rPr>
            </w:pPr>
          </w:p>
          <w:p w14:paraId="7B99FECE" w14:textId="270DC96A" w:rsidR="00375738" w:rsidRPr="00A41166" w:rsidRDefault="00375738" w:rsidP="002D5EA0">
            <w:pPr>
              <w:rPr>
                <w:rFonts w:ascii="Century Gothic" w:hAnsi="Century Gothic" w:cs="Arial"/>
                <w:sz w:val="20"/>
                <w:szCs w:val="20"/>
              </w:rPr>
            </w:pPr>
            <w:r>
              <w:rPr>
                <w:rFonts w:ascii="Century Gothic" w:hAnsi="Century Gothic" w:cs="Arial"/>
                <w:sz w:val="20"/>
                <w:szCs w:val="20"/>
              </w:rPr>
              <w:t>HT/PT</w:t>
            </w:r>
          </w:p>
        </w:tc>
        <w:tc>
          <w:tcPr>
            <w:tcW w:w="2944" w:type="dxa"/>
          </w:tcPr>
          <w:p w14:paraId="5DD10F75" w14:textId="77777777" w:rsidR="00313479" w:rsidRPr="00A41166" w:rsidRDefault="00313479" w:rsidP="002D5EA0">
            <w:pPr>
              <w:rPr>
                <w:rFonts w:ascii="Century Gothic" w:hAnsi="Century Gothic" w:cs="Arial"/>
                <w:color w:val="FF0000"/>
                <w:sz w:val="20"/>
                <w:szCs w:val="20"/>
              </w:rPr>
            </w:pPr>
          </w:p>
          <w:p w14:paraId="47DCF44A" w14:textId="77777777" w:rsidR="00313479" w:rsidRPr="00A41166" w:rsidRDefault="00313479" w:rsidP="002D5EA0">
            <w:pPr>
              <w:rPr>
                <w:rFonts w:ascii="Century Gothic" w:hAnsi="Century Gothic" w:cs="Arial"/>
                <w:sz w:val="20"/>
                <w:szCs w:val="20"/>
              </w:rPr>
            </w:pPr>
          </w:p>
          <w:p w14:paraId="029497CC" w14:textId="77777777" w:rsidR="00313479" w:rsidRPr="00A41166" w:rsidRDefault="00313479" w:rsidP="002D5EA0">
            <w:pPr>
              <w:rPr>
                <w:rFonts w:ascii="Century Gothic" w:hAnsi="Century Gothic" w:cs="Arial"/>
                <w:sz w:val="20"/>
                <w:szCs w:val="20"/>
              </w:rPr>
            </w:pPr>
          </w:p>
          <w:p w14:paraId="19902994" w14:textId="77777777" w:rsidR="00313479" w:rsidRPr="00A41166" w:rsidRDefault="00313479" w:rsidP="002D5EA0">
            <w:pPr>
              <w:rPr>
                <w:rFonts w:ascii="Century Gothic" w:hAnsi="Century Gothic" w:cs="Arial"/>
                <w:sz w:val="20"/>
                <w:szCs w:val="20"/>
              </w:rPr>
            </w:pPr>
          </w:p>
          <w:p w14:paraId="37DF3BEC" w14:textId="77777777" w:rsidR="00572217" w:rsidRDefault="00572217" w:rsidP="002D5EA0">
            <w:pPr>
              <w:rPr>
                <w:rFonts w:ascii="Century Gothic" w:hAnsi="Century Gothic" w:cs="Arial"/>
                <w:sz w:val="20"/>
                <w:szCs w:val="20"/>
              </w:rPr>
            </w:pPr>
          </w:p>
          <w:p w14:paraId="29479646" w14:textId="77777777" w:rsidR="00572217" w:rsidRPr="00E662BC" w:rsidRDefault="00572217" w:rsidP="00DB0DD0">
            <w:pPr>
              <w:pStyle w:val="ListParagraph"/>
              <w:numPr>
                <w:ilvl w:val="0"/>
                <w:numId w:val="44"/>
              </w:numPr>
              <w:rPr>
                <w:rFonts w:ascii="Century Gothic" w:hAnsi="Century Gothic" w:cs="Arial"/>
                <w:sz w:val="20"/>
                <w:szCs w:val="20"/>
              </w:rPr>
            </w:pPr>
            <w:r w:rsidRPr="00E662BC">
              <w:rPr>
                <w:rFonts w:ascii="Century Gothic" w:hAnsi="Century Gothic" w:cs="Arial"/>
                <w:sz w:val="20"/>
                <w:szCs w:val="20"/>
              </w:rPr>
              <w:t>Leuven’s scale assessment data</w:t>
            </w:r>
          </w:p>
          <w:p w14:paraId="2372BFE1" w14:textId="77777777" w:rsidR="00572217" w:rsidRDefault="00572217" w:rsidP="00DB0DD0">
            <w:pPr>
              <w:pStyle w:val="ListParagraph"/>
              <w:numPr>
                <w:ilvl w:val="0"/>
                <w:numId w:val="44"/>
              </w:numPr>
              <w:rPr>
                <w:rFonts w:ascii="Century Gothic" w:hAnsi="Century Gothic" w:cs="Arial"/>
                <w:sz w:val="20"/>
                <w:szCs w:val="20"/>
              </w:rPr>
            </w:pPr>
            <w:r w:rsidRPr="00E662BC">
              <w:rPr>
                <w:rFonts w:ascii="Century Gothic" w:hAnsi="Century Gothic" w:cs="Arial"/>
                <w:sz w:val="20"/>
                <w:szCs w:val="20"/>
              </w:rPr>
              <w:t>Incident form</w:t>
            </w:r>
            <w:r w:rsidR="00E662BC" w:rsidRPr="00E662BC">
              <w:rPr>
                <w:rFonts w:ascii="Century Gothic" w:hAnsi="Century Gothic" w:cs="Arial"/>
                <w:sz w:val="20"/>
                <w:szCs w:val="20"/>
              </w:rPr>
              <w:t>s</w:t>
            </w:r>
            <w:r w:rsidRPr="00E662BC">
              <w:rPr>
                <w:rFonts w:ascii="Century Gothic" w:hAnsi="Century Gothic" w:cs="Arial"/>
                <w:sz w:val="20"/>
                <w:szCs w:val="20"/>
              </w:rPr>
              <w:t xml:space="preserve"> records and data </w:t>
            </w:r>
          </w:p>
          <w:p w14:paraId="1A729A56" w14:textId="77777777" w:rsidR="00E662BC" w:rsidRDefault="00E662BC" w:rsidP="00DB0DD0">
            <w:pPr>
              <w:pStyle w:val="ListParagraph"/>
              <w:numPr>
                <w:ilvl w:val="0"/>
                <w:numId w:val="44"/>
              </w:numPr>
              <w:rPr>
                <w:rFonts w:ascii="Century Gothic" w:hAnsi="Century Gothic" w:cs="Arial"/>
                <w:sz w:val="20"/>
                <w:szCs w:val="20"/>
              </w:rPr>
            </w:pPr>
            <w:r>
              <w:rPr>
                <w:rFonts w:ascii="Century Gothic" w:hAnsi="Century Gothic" w:cs="Arial"/>
                <w:sz w:val="20"/>
                <w:szCs w:val="20"/>
              </w:rPr>
              <w:t xml:space="preserve">PLJ and playroom Observations </w:t>
            </w:r>
          </w:p>
          <w:p w14:paraId="3EF89A88" w14:textId="405B3795" w:rsidR="00064785" w:rsidRPr="00E662BC" w:rsidRDefault="00064785" w:rsidP="00DB0DD0">
            <w:pPr>
              <w:pStyle w:val="ListParagraph"/>
              <w:numPr>
                <w:ilvl w:val="0"/>
                <w:numId w:val="44"/>
              </w:numPr>
              <w:rPr>
                <w:rFonts w:ascii="Century Gothic" w:hAnsi="Century Gothic" w:cs="Arial"/>
                <w:sz w:val="20"/>
                <w:szCs w:val="20"/>
              </w:rPr>
            </w:pPr>
            <w:r>
              <w:rPr>
                <w:rFonts w:ascii="Century Gothic" w:hAnsi="Century Gothic" w:cs="Arial"/>
                <w:sz w:val="20"/>
                <w:szCs w:val="20"/>
              </w:rPr>
              <w:t xml:space="preserve">Playroom observations focussed on Solihull approach </w:t>
            </w:r>
          </w:p>
        </w:tc>
        <w:tc>
          <w:tcPr>
            <w:tcW w:w="3040" w:type="dxa"/>
          </w:tcPr>
          <w:p w14:paraId="624D1F28" w14:textId="77777777" w:rsidR="00313479" w:rsidRPr="00A41166" w:rsidRDefault="00313479" w:rsidP="002D5EA0">
            <w:pPr>
              <w:rPr>
                <w:rFonts w:ascii="Century Gothic" w:hAnsi="Century Gothic" w:cs="Arial"/>
                <w:color w:val="FF0000"/>
                <w:sz w:val="20"/>
                <w:szCs w:val="20"/>
              </w:rPr>
            </w:pPr>
          </w:p>
          <w:p w14:paraId="43B133DF" w14:textId="77777777" w:rsidR="00313479" w:rsidRPr="00A41166" w:rsidRDefault="00313479" w:rsidP="002D5EA0">
            <w:pPr>
              <w:rPr>
                <w:rFonts w:ascii="Century Gothic" w:hAnsi="Century Gothic" w:cs="Arial"/>
                <w:sz w:val="20"/>
                <w:szCs w:val="20"/>
              </w:rPr>
            </w:pPr>
          </w:p>
          <w:p w14:paraId="59C5291D" w14:textId="77777777" w:rsidR="00313479" w:rsidRDefault="00313479" w:rsidP="00432ECE">
            <w:pPr>
              <w:rPr>
                <w:rFonts w:ascii="Century Gothic" w:hAnsi="Century Gothic" w:cs="Arial"/>
                <w:color w:val="FF0000"/>
                <w:sz w:val="20"/>
                <w:szCs w:val="20"/>
              </w:rPr>
            </w:pPr>
          </w:p>
          <w:p w14:paraId="0DBB21D9" w14:textId="77777777" w:rsidR="00432ECE" w:rsidRDefault="00432ECE" w:rsidP="00432ECE">
            <w:pPr>
              <w:rPr>
                <w:rFonts w:ascii="Century Gothic" w:hAnsi="Century Gothic" w:cs="Arial"/>
                <w:sz w:val="20"/>
                <w:szCs w:val="20"/>
              </w:rPr>
            </w:pPr>
            <w:r w:rsidRPr="00432ECE">
              <w:rPr>
                <w:rFonts w:ascii="Century Gothic" w:hAnsi="Century Gothic" w:cs="Arial"/>
                <w:sz w:val="20"/>
                <w:szCs w:val="20"/>
              </w:rPr>
              <w:t>Term 1 2021</w:t>
            </w:r>
          </w:p>
          <w:p w14:paraId="7CBE1E7D" w14:textId="395A7F9E" w:rsidR="00432ECE" w:rsidRDefault="00432ECE" w:rsidP="00432ECE">
            <w:pPr>
              <w:rPr>
                <w:rFonts w:ascii="Century Gothic" w:hAnsi="Century Gothic" w:cs="Arial"/>
                <w:sz w:val="20"/>
                <w:szCs w:val="20"/>
              </w:rPr>
            </w:pPr>
            <w:r>
              <w:rPr>
                <w:rFonts w:ascii="Century Gothic" w:hAnsi="Century Gothic" w:cs="Arial"/>
                <w:sz w:val="20"/>
                <w:szCs w:val="20"/>
              </w:rPr>
              <w:t xml:space="preserve">Inservice Days – August </w:t>
            </w:r>
          </w:p>
          <w:p w14:paraId="20C2084E" w14:textId="053927F2" w:rsidR="00432ECE" w:rsidRPr="00A41166" w:rsidRDefault="00432ECE" w:rsidP="00432ECE">
            <w:pPr>
              <w:rPr>
                <w:rFonts w:ascii="Century Gothic" w:hAnsi="Century Gothic" w:cs="Arial"/>
                <w:b/>
              </w:rPr>
            </w:pPr>
          </w:p>
        </w:tc>
      </w:tr>
      <w:tr w:rsidR="00E662BC" w:rsidRPr="00A41166" w14:paraId="1AECBD69" w14:textId="77777777" w:rsidTr="002D5EA0">
        <w:trPr>
          <w:trHeight w:val="4328"/>
        </w:trPr>
        <w:tc>
          <w:tcPr>
            <w:tcW w:w="3214" w:type="dxa"/>
          </w:tcPr>
          <w:p w14:paraId="5DF87F06" w14:textId="77777777" w:rsidR="00105C40" w:rsidRDefault="00105C40" w:rsidP="002D5EA0">
            <w:pPr>
              <w:rPr>
                <w:rFonts w:ascii="Century Gothic" w:hAnsi="Century Gothic" w:cs="Arial"/>
                <w:sz w:val="20"/>
                <w:szCs w:val="20"/>
              </w:rPr>
            </w:pPr>
            <w:r>
              <w:rPr>
                <w:rFonts w:ascii="Century Gothic" w:hAnsi="Century Gothic" w:cs="Arial"/>
                <w:sz w:val="20"/>
                <w:szCs w:val="20"/>
              </w:rPr>
              <w:lastRenderedPageBreak/>
              <w:t>Families to be supported by the d</w:t>
            </w:r>
            <w:r w:rsidR="002D5EA0" w:rsidRPr="002D5EA0">
              <w:rPr>
                <w:rFonts w:ascii="Century Gothic" w:hAnsi="Century Gothic" w:cs="Arial"/>
                <w:sz w:val="20"/>
                <w:szCs w:val="20"/>
              </w:rPr>
              <w:t>evelop</w:t>
            </w:r>
            <w:r>
              <w:rPr>
                <w:rFonts w:ascii="Century Gothic" w:hAnsi="Century Gothic" w:cs="Arial"/>
                <w:sz w:val="20"/>
                <w:szCs w:val="20"/>
              </w:rPr>
              <w:t xml:space="preserve">ment of </w:t>
            </w:r>
            <w:r w:rsidR="002D5EA0" w:rsidRPr="002D5EA0">
              <w:rPr>
                <w:rFonts w:ascii="Century Gothic" w:hAnsi="Century Gothic" w:cs="Arial"/>
                <w:sz w:val="20"/>
                <w:szCs w:val="20"/>
              </w:rPr>
              <w:t>a Family Learning strategy that reflects our values and approach to partnerships with families</w:t>
            </w:r>
            <w:r>
              <w:rPr>
                <w:rFonts w:ascii="Century Gothic" w:hAnsi="Century Gothic" w:cs="Arial"/>
                <w:sz w:val="20"/>
                <w:szCs w:val="20"/>
              </w:rPr>
              <w:t>.</w:t>
            </w:r>
            <w:r w:rsidR="002D5EA0" w:rsidRPr="002D5EA0">
              <w:rPr>
                <w:rFonts w:ascii="Century Gothic" w:hAnsi="Century Gothic" w:cs="Arial"/>
                <w:sz w:val="20"/>
                <w:szCs w:val="20"/>
              </w:rPr>
              <w:t xml:space="preserve">  </w:t>
            </w:r>
          </w:p>
          <w:p w14:paraId="7A7BF0B0" w14:textId="77777777" w:rsidR="00105C40" w:rsidRDefault="00105C40" w:rsidP="002D5EA0">
            <w:pPr>
              <w:rPr>
                <w:rFonts w:ascii="Century Gothic" w:hAnsi="Century Gothic" w:cs="Arial"/>
                <w:sz w:val="20"/>
                <w:szCs w:val="20"/>
              </w:rPr>
            </w:pPr>
          </w:p>
          <w:p w14:paraId="1D4EB289" w14:textId="1524613E" w:rsidR="00E662BC" w:rsidRDefault="00105C40" w:rsidP="002D5EA0">
            <w:pPr>
              <w:rPr>
                <w:rFonts w:ascii="Century Gothic" w:hAnsi="Century Gothic" w:cs="Arial"/>
                <w:sz w:val="20"/>
                <w:szCs w:val="20"/>
              </w:rPr>
            </w:pPr>
            <w:r>
              <w:rPr>
                <w:rFonts w:ascii="Century Gothic" w:hAnsi="Century Gothic" w:cs="Arial"/>
                <w:sz w:val="20"/>
                <w:szCs w:val="20"/>
              </w:rPr>
              <w:t>E</w:t>
            </w:r>
            <w:r w:rsidR="002D5EA0" w:rsidRPr="002D5EA0">
              <w:rPr>
                <w:rFonts w:ascii="Century Gothic" w:hAnsi="Century Gothic" w:cs="Arial"/>
                <w:sz w:val="20"/>
                <w:szCs w:val="20"/>
              </w:rPr>
              <w:t>nable families to engage with Ladybird FNC and support their children</w:t>
            </w:r>
            <w:r w:rsidR="00732BFE">
              <w:rPr>
                <w:rFonts w:ascii="Century Gothic" w:hAnsi="Century Gothic" w:cs="Arial"/>
                <w:sz w:val="20"/>
                <w:szCs w:val="20"/>
              </w:rPr>
              <w:t xml:space="preserve"> post lockdown</w:t>
            </w:r>
            <w:r w:rsidR="002D5EA0" w:rsidRPr="002D5EA0">
              <w:rPr>
                <w:rFonts w:ascii="Century Gothic" w:hAnsi="Century Gothic" w:cs="Arial"/>
                <w:sz w:val="20"/>
                <w:szCs w:val="20"/>
              </w:rPr>
              <w:t xml:space="preserve">. </w:t>
            </w:r>
          </w:p>
          <w:p w14:paraId="2FB33335" w14:textId="08C04E20" w:rsidR="008C2760" w:rsidRDefault="008C2760" w:rsidP="002D5EA0">
            <w:pPr>
              <w:rPr>
                <w:rFonts w:ascii="Century Gothic" w:hAnsi="Century Gothic" w:cs="Arial"/>
                <w:sz w:val="20"/>
                <w:szCs w:val="20"/>
              </w:rPr>
            </w:pPr>
          </w:p>
          <w:p w14:paraId="2471A362" w14:textId="37923B44" w:rsidR="008C2760" w:rsidRDefault="008C2760" w:rsidP="002D5EA0">
            <w:pPr>
              <w:rPr>
                <w:rFonts w:ascii="Century Gothic" w:hAnsi="Century Gothic" w:cs="Arial"/>
                <w:sz w:val="20"/>
                <w:szCs w:val="20"/>
              </w:rPr>
            </w:pPr>
            <w:r>
              <w:rPr>
                <w:rFonts w:ascii="Century Gothic" w:hAnsi="Century Gothic" w:cs="Arial"/>
                <w:sz w:val="20"/>
                <w:szCs w:val="20"/>
              </w:rPr>
              <w:t>Increase engagement with families by seeking more regular feedback.</w:t>
            </w:r>
          </w:p>
          <w:p w14:paraId="7FF86BD4" w14:textId="784D92D5" w:rsidR="00375738" w:rsidRDefault="00375738" w:rsidP="002D5EA0">
            <w:pPr>
              <w:rPr>
                <w:rFonts w:ascii="Century Gothic" w:hAnsi="Century Gothic" w:cs="Arial"/>
                <w:sz w:val="20"/>
                <w:szCs w:val="20"/>
              </w:rPr>
            </w:pPr>
          </w:p>
          <w:p w14:paraId="5306E818" w14:textId="26746367" w:rsidR="00375738" w:rsidRDefault="00375738" w:rsidP="002D5EA0">
            <w:pPr>
              <w:rPr>
                <w:rFonts w:ascii="Century Gothic" w:hAnsi="Century Gothic" w:cs="Arial"/>
                <w:sz w:val="20"/>
                <w:szCs w:val="20"/>
              </w:rPr>
            </w:pPr>
            <w:r>
              <w:rPr>
                <w:rFonts w:ascii="Century Gothic" w:hAnsi="Century Gothic" w:cs="Arial"/>
                <w:sz w:val="20"/>
                <w:szCs w:val="20"/>
              </w:rPr>
              <w:t>All practitioners to have strong trusting relationships with parents and carers.</w:t>
            </w:r>
          </w:p>
          <w:p w14:paraId="4F7D4F4A" w14:textId="77777777" w:rsidR="00E33F0C" w:rsidRPr="00E33F0C" w:rsidRDefault="00E33F0C" w:rsidP="002D5EA0">
            <w:pPr>
              <w:rPr>
                <w:rFonts w:ascii="Century Gothic" w:hAnsi="Century Gothic" w:cs="Arial"/>
                <w:i/>
                <w:iCs/>
                <w:sz w:val="20"/>
                <w:szCs w:val="20"/>
              </w:rPr>
            </w:pPr>
          </w:p>
          <w:p w14:paraId="2AD7FDEE" w14:textId="26542E55" w:rsidR="00E33F0C" w:rsidRPr="002D5EA0" w:rsidRDefault="00E33F0C" w:rsidP="002D5EA0">
            <w:pPr>
              <w:rPr>
                <w:rFonts w:ascii="Century Gothic" w:hAnsi="Century Gothic" w:cs="Arial"/>
                <w:sz w:val="20"/>
                <w:szCs w:val="20"/>
              </w:rPr>
            </w:pPr>
          </w:p>
        </w:tc>
        <w:tc>
          <w:tcPr>
            <w:tcW w:w="3444" w:type="dxa"/>
          </w:tcPr>
          <w:p w14:paraId="64CAA8A8" w14:textId="77777777" w:rsidR="00E662BC" w:rsidRDefault="002D5EA0"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Look outwards  - research other strategies.</w:t>
            </w:r>
          </w:p>
          <w:p w14:paraId="76712078" w14:textId="77777777" w:rsidR="002D5EA0"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Staff development on eight Family Learning Values and features of highly effective practice.</w:t>
            </w:r>
          </w:p>
          <w:p w14:paraId="2C3B5357"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Use of reflective questions to evaluate family learning program at Ladybird FNC.</w:t>
            </w:r>
          </w:p>
          <w:p w14:paraId="3E181035"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Collect and collate data from family learning groups to support planning</w:t>
            </w:r>
          </w:p>
          <w:p w14:paraId="17390C47"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Establish keyworker referral system for individual support for parents/carers</w:t>
            </w:r>
          </w:p>
          <w:p w14:paraId="61A08400"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Use of evaluative tool to support individual family work.</w:t>
            </w:r>
          </w:p>
          <w:p w14:paraId="68B64B4E" w14:textId="12E94389" w:rsidR="004576D1" w:rsidRDefault="00E36F2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Continue to </w:t>
            </w:r>
            <w:r w:rsidR="00432ECE">
              <w:rPr>
                <w:rFonts w:ascii="Century Gothic" w:hAnsi="Century Gothic" w:cs="Arial"/>
                <w:sz w:val="20"/>
                <w:szCs w:val="20"/>
              </w:rPr>
              <w:t>e</w:t>
            </w:r>
            <w:r w:rsidR="004576D1">
              <w:rPr>
                <w:rFonts w:ascii="Century Gothic" w:hAnsi="Century Gothic" w:cs="Arial"/>
                <w:sz w:val="20"/>
                <w:szCs w:val="20"/>
              </w:rPr>
              <w:t>stablish wider community connections through embedding the early years network meeting</w:t>
            </w:r>
            <w:r>
              <w:rPr>
                <w:rFonts w:ascii="Century Gothic" w:hAnsi="Century Gothic" w:cs="Arial"/>
                <w:sz w:val="20"/>
                <w:szCs w:val="20"/>
              </w:rPr>
              <w:t>s.</w:t>
            </w:r>
          </w:p>
          <w:p w14:paraId="19F4EDEF" w14:textId="4AEE167C" w:rsidR="00E36F25" w:rsidRDefault="00E36F2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Establish links with St Margaret’s Church to collaborate in community groups that support </w:t>
            </w:r>
          </w:p>
          <w:p w14:paraId="4AEC3862" w14:textId="77777777" w:rsidR="00E36F25" w:rsidRDefault="00E36F2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Re-establish links with Good companions community group to foster intergenerational links.</w:t>
            </w:r>
          </w:p>
          <w:p w14:paraId="047A568C" w14:textId="4AB27574" w:rsidR="00047974" w:rsidRDefault="00047974"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Continued development and use of See Saw to support engagement.</w:t>
            </w:r>
          </w:p>
          <w:p w14:paraId="71DEF218" w14:textId="77777777" w:rsidR="00047974" w:rsidRDefault="00047974"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Delivery of PEEP</w:t>
            </w:r>
            <w:r w:rsidR="00576CF5">
              <w:rPr>
                <w:rFonts w:ascii="Century Gothic" w:hAnsi="Century Gothic" w:cs="Arial"/>
                <w:sz w:val="20"/>
                <w:szCs w:val="20"/>
              </w:rPr>
              <w:t xml:space="preserve"> in EE and Preschool </w:t>
            </w:r>
          </w:p>
          <w:p w14:paraId="678D0662" w14:textId="77777777"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lastRenderedPageBreak/>
              <w:t>Tailor family learning program to families needs and preferences.</w:t>
            </w:r>
          </w:p>
          <w:p w14:paraId="753E9EF8" w14:textId="77777777"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Explicit links links made too learning from playroom</w:t>
            </w:r>
          </w:p>
          <w:p w14:paraId="760C3E59" w14:textId="38A370D4"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Celebrate ach</w:t>
            </w:r>
            <w:r w:rsidR="00EA030C">
              <w:rPr>
                <w:rFonts w:ascii="Century Gothic" w:hAnsi="Century Gothic" w:cs="Arial"/>
                <w:sz w:val="20"/>
                <w:szCs w:val="20"/>
              </w:rPr>
              <w:t>ie</w:t>
            </w:r>
            <w:r>
              <w:rPr>
                <w:rFonts w:ascii="Century Gothic" w:hAnsi="Century Gothic" w:cs="Arial"/>
                <w:sz w:val="20"/>
                <w:szCs w:val="20"/>
              </w:rPr>
              <w:t>vemen</w:t>
            </w:r>
            <w:r w:rsidR="00432ECE">
              <w:rPr>
                <w:rFonts w:ascii="Century Gothic" w:hAnsi="Century Gothic" w:cs="Arial"/>
                <w:sz w:val="20"/>
                <w:szCs w:val="20"/>
              </w:rPr>
              <w:t>t</w:t>
            </w:r>
            <w:r>
              <w:rPr>
                <w:rFonts w:ascii="Century Gothic" w:hAnsi="Century Gothic" w:cs="Arial"/>
                <w:sz w:val="20"/>
                <w:szCs w:val="20"/>
              </w:rPr>
              <w:t xml:space="preserve">s  - celebration sways evidence gathered by SFW </w:t>
            </w:r>
          </w:p>
          <w:p w14:paraId="1EEEC0B7" w14:textId="77777777" w:rsidR="00CE3DB6" w:rsidRDefault="008C2760"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Seek termly feedback on focused priorities. Make personal contact </w:t>
            </w:r>
          </w:p>
          <w:p w14:paraId="3B35595F" w14:textId="3C3402D5" w:rsidR="00375738" w:rsidRPr="002D5EA0" w:rsidRDefault="00375738"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Relationship matters CLPL </w:t>
            </w:r>
          </w:p>
        </w:tc>
        <w:tc>
          <w:tcPr>
            <w:tcW w:w="2551" w:type="dxa"/>
            <w:gridSpan w:val="2"/>
          </w:tcPr>
          <w:p w14:paraId="77F99D2F" w14:textId="77777777" w:rsidR="00E662BC" w:rsidRPr="002D5EA0" w:rsidRDefault="002D5EA0" w:rsidP="002D5EA0">
            <w:pPr>
              <w:rPr>
                <w:rFonts w:ascii="Century Gothic" w:hAnsi="Century Gothic" w:cs="Arial"/>
                <w:sz w:val="20"/>
                <w:szCs w:val="20"/>
              </w:rPr>
            </w:pPr>
            <w:r w:rsidRPr="002D5EA0">
              <w:rPr>
                <w:rFonts w:ascii="Century Gothic" w:hAnsi="Century Gothic" w:cs="Arial"/>
                <w:sz w:val="20"/>
                <w:szCs w:val="20"/>
              </w:rPr>
              <w:lastRenderedPageBreak/>
              <w:t xml:space="preserve">DHoC </w:t>
            </w:r>
          </w:p>
          <w:p w14:paraId="682F11E1" w14:textId="77777777" w:rsidR="002D5EA0" w:rsidRPr="002D5EA0" w:rsidRDefault="002D5EA0" w:rsidP="002D5EA0">
            <w:pPr>
              <w:rPr>
                <w:rFonts w:ascii="Century Gothic" w:hAnsi="Century Gothic" w:cs="Arial"/>
                <w:sz w:val="20"/>
                <w:szCs w:val="20"/>
              </w:rPr>
            </w:pPr>
            <w:r w:rsidRPr="002D5EA0">
              <w:rPr>
                <w:rFonts w:ascii="Century Gothic" w:hAnsi="Century Gothic" w:cs="Arial"/>
                <w:sz w:val="20"/>
                <w:szCs w:val="20"/>
              </w:rPr>
              <w:t>SFW</w:t>
            </w:r>
          </w:p>
          <w:p w14:paraId="4753BF9C" w14:textId="77777777" w:rsidR="002D5EA0" w:rsidRDefault="002D5EA0" w:rsidP="002D5EA0">
            <w:pPr>
              <w:rPr>
                <w:rFonts w:ascii="Century Gothic" w:hAnsi="Century Gothic" w:cs="Arial"/>
                <w:sz w:val="20"/>
                <w:szCs w:val="20"/>
              </w:rPr>
            </w:pPr>
            <w:r w:rsidRPr="002D5EA0">
              <w:rPr>
                <w:rFonts w:ascii="Century Gothic" w:hAnsi="Century Gothic" w:cs="Arial"/>
                <w:sz w:val="20"/>
                <w:szCs w:val="20"/>
              </w:rPr>
              <w:t xml:space="preserve">Identified staff </w:t>
            </w:r>
            <w:r w:rsidR="00432ECE">
              <w:rPr>
                <w:rFonts w:ascii="Century Gothic" w:hAnsi="Century Gothic" w:cs="Arial"/>
                <w:sz w:val="20"/>
                <w:szCs w:val="20"/>
              </w:rPr>
              <w:t xml:space="preserve"> - TBC</w:t>
            </w:r>
          </w:p>
          <w:p w14:paraId="30587D5B" w14:textId="77777777" w:rsidR="00375738" w:rsidRDefault="00375738" w:rsidP="002D5EA0">
            <w:pPr>
              <w:rPr>
                <w:rFonts w:ascii="Century Gothic" w:hAnsi="Century Gothic" w:cs="Arial"/>
                <w:sz w:val="20"/>
                <w:szCs w:val="20"/>
              </w:rPr>
            </w:pPr>
          </w:p>
          <w:p w14:paraId="6B0B677D" w14:textId="77777777" w:rsidR="00375738" w:rsidRDefault="00375738" w:rsidP="002D5EA0">
            <w:pPr>
              <w:rPr>
                <w:rFonts w:ascii="Century Gothic" w:hAnsi="Century Gothic" w:cs="Arial"/>
                <w:sz w:val="20"/>
                <w:szCs w:val="20"/>
              </w:rPr>
            </w:pPr>
          </w:p>
          <w:p w14:paraId="790AC232" w14:textId="77777777" w:rsidR="00375738" w:rsidRDefault="00375738" w:rsidP="002D5EA0">
            <w:pPr>
              <w:rPr>
                <w:rFonts w:ascii="Century Gothic" w:hAnsi="Century Gothic" w:cs="Arial"/>
                <w:sz w:val="20"/>
                <w:szCs w:val="20"/>
              </w:rPr>
            </w:pPr>
          </w:p>
          <w:p w14:paraId="3499A3B9" w14:textId="77777777" w:rsidR="00375738" w:rsidRDefault="00375738" w:rsidP="002D5EA0">
            <w:pPr>
              <w:rPr>
                <w:rFonts w:ascii="Century Gothic" w:hAnsi="Century Gothic" w:cs="Arial"/>
                <w:sz w:val="20"/>
                <w:szCs w:val="20"/>
              </w:rPr>
            </w:pPr>
          </w:p>
          <w:p w14:paraId="52854356" w14:textId="77777777" w:rsidR="00375738" w:rsidRDefault="00375738" w:rsidP="002D5EA0">
            <w:pPr>
              <w:rPr>
                <w:rFonts w:ascii="Century Gothic" w:hAnsi="Century Gothic" w:cs="Arial"/>
                <w:sz w:val="20"/>
                <w:szCs w:val="20"/>
              </w:rPr>
            </w:pPr>
          </w:p>
          <w:p w14:paraId="715F067A" w14:textId="77777777" w:rsidR="00375738" w:rsidRDefault="00375738" w:rsidP="002D5EA0">
            <w:pPr>
              <w:rPr>
                <w:rFonts w:ascii="Century Gothic" w:hAnsi="Century Gothic" w:cs="Arial"/>
                <w:sz w:val="20"/>
                <w:szCs w:val="20"/>
              </w:rPr>
            </w:pPr>
          </w:p>
          <w:p w14:paraId="3D7478CE" w14:textId="77777777" w:rsidR="00375738" w:rsidRDefault="00375738" w:rsidP="002D5EA0">
            <w:pPr>
              <w:rPr>
                <w:rFonts w:ascii="Century Gothic" w:hAnsi="Century Gothic" w:cs="Arial"/>
                <w:sz w:val="20"/>
                <w:szCs w:val="20"/>
              </w:rPr>
            </w:pPr>
          </w:p>
          <w:p w14:paraId="3DA1E02A" w14:textId="77777777" w:rsidR="00375738" w:rsidRDefault="00375738" w:rsidP="002D5EA0">
            <w:pPr>
              <w:rPr>
                <w:rFonts w:ascii="Century Gothic" w:hAnsi="Century Gothic" w:cs="Arial"/>
                <w:sz w:val="20"/>
                <w:szCs w:val="20"/>
              </w:rPr>
            </w:pPr>
          </w:p>
          <w:p w14:paraId="4F5ABD7C" w14:textId="77777777" w:rsidR="00375738" w:rsidRDefault="00375738" w:rsidP="002D5EA0">
            <w:pPr>
              <w:rPr>
                <w:rFonts w:ascii="Century Gothic" w:hAnsi="Century Gothic" w:cs="Arial"/>
                <w:sz w:val="20"/>
                <w:szCs w:val="20"/>
              </w:rPr>
            </w:pPr>
          </w:p>
          <w:p w14:paraId="7141B3C7" w14:textId="77777777" w:rsidR="00375738" w:rsidRDefault="00375738" w:rsidP="002D5EA0">
            <w:pPr>
              <w:rPr>
                <w:rFonts w:ascii="Century Gothic" w:hAnsi="Century Gothic" w:cs="Arial"/>
                <w:sz w:val="20"/>
                <w:szCs w:val="20"/>
              </w:rPr>
            </w:pPr>
          </w:p>
          <w:p w14:paraId="4D4F2910" w14:textId="77777777" w:rsidR="00375738" w:rsidRDefault="00375738" w:rsidP="002D5EA0">
            <w:pPr>
              <w:rPr>
                <w:rFonts w:ascii="Century Gothic" w:hAnsi="Century Gothic" w:cs="Arial"/>
                <w:sz w:val="20"/>
                <w:szCs w:val="20"/>
              </w:rPr>
            </w:pPr>
          </w:p>
          <w:p w14:paraId="7A5BB8F7" w14:textId="77777777" w:rsidR="00375738" w:rsidRDefault="00375738" w:rsidP="002D5EA0">
            <w:pPr>
              <w:rPr>
                <w:rFonts w:ascii="Century Gothic" w:hAnsi="Century Gothic" w:cs="Arial"/>
                <w:sz w:val="20"/>
                <w:szCs w:val="20"/>
              </w:rPr>
            </w:pPr>
            <w:r>
              <w:rPr>
                <w:rFonts w:ascii="Century Gothic" w:hAnsi="Century Gothic" w:cs="Arial"/>
                <w:sz w:val="20"/>
                <w:szCs w:val="20"/>
              </w:rPr>
              <w:t>SFW</w:t>
            </w:r>
          </w:p>
          <w:p w14:paraId="79197809" w14:textId="77777777" w:rsidR="00375738" w:rsidRDefault="00375738" w:rsidP="002D5EA0">
            <w:pPr>
              <w:rPr>
                <w:rFonts w:ascii="Century Gothic" w:hAnsi="Century Gothic" w:cs="Arial"/>
                <w:sz w:val="20"/>
                <w:szCs w:val="20"/>
              </w:rPr>
            </w:pPr>
          </w:p>
          <w:p w14:paraId="787EFF04" w14:textId="77777777" w:rsidR="00375738" w:rsidRDefault="00375738" w:rsidP="002D5EA0">
            <w:pPr>
              <w:rPr>
                <w:rFonts w:ascii="Century Gothic" w:hAnsi="Century Gothic" w:cs="Arial"/>
                <w:sz w:val="20"/>
                <w:szCs w:val="20"/>
              </w:rPr>
            </w:pPr>
          </w:p>
          <w:p w14:paraId="141BDB77" w14:textId="77777777" w:rsidR="00375738" w:rsidRDefault="00375738" w:rsidP="002D5EA0">
            <w:pPr>
              <w:rPr>
                <w:rFonts w:ascii="Century Gothic" w:hAnsi="Century Gothic" w:cs="Arial"/>
                <w:sz w:val="20"/>
                <w:szCs w:val="20"/>
              </w:rPr>
            </w:pPr>
          </w:p>
          <w:p w14:paraId="2E73887E" w14:textId="77777777" w:rsidR="00375738" w:rsidRDefault="00375738" w:rsidP="002D5EA0">
            <w:pPr>
              <w:rPr>
                <w:rFonts w:ascii="Century Gothic" w:hAnsi="Century Gothic" w:cs="Arial"/>
                <w:sz w:val="20"/>
                <w:szCs w:val="20"/>
              </w:rPr>
            </w:pPr>
            <w:r>
              <w:rPr>
                <w:rFonts w:ascii="Century Gothic" w:hAnsi="Century Gothic" w:cs="Arial"/>
                <w:sz w:val="20"/>
                <w:szCs w:val="20"/>
              </w:rPr>
              <w:t>DHoC/SFW</w:t>
            </w:r>
          </w:p>
          <w:p w14:paraId="681DA91C" w14:textId="77777777" w:rsidR="00375738" w:rsidRDefault="00375738" w:rsidP="002D5EA0">
            <w:pPr>
              <w:rPr>
                <w:rFonts w:ascii="Century Gothic" w:hAnsi="Century Gothic" w:cs="Arial"/>
                <w:sz w:val="20"/>
                <w:szCs w:val="20"/>
              </w:rPr>
            </w:pPr>
          </w:p>
          <w:p w14:paraId="37039002" w14:textId="77777777" w:rsidR="00375738" w:rsidRDefault="00375738" w:rsidP="002D5EA0">
            <w:pPr>
              <w:rPr>
                <w:rFonts w:ascii="Century Gothic" w:hAnsi="Century Gothic" w:cs="Arial"/>
                <w:sz w:val="20"/>
                <w:szCs w:val="20"/>
              </w:rPr>
            </w:pPr>
          </w:p>
          <w:p w14:paraId="1AC5AC96" w14:textId="77777777" w:rsidR="00375738" w:rsidRDefault="00375738" w:rsidP="002D5EA0">
            <w:pPr>
              <w:rPr>
                <w:rFonts w:ascii="Century Gothic" w:hAnsi="Century Gothic" w:cs="Arial"/>
                <w:sz w:val="20"/>
                <w:szCs w:val="20"/>
              </w:rPr>
            </w:pPr>
            <w:r>
              <w:rPr>
                <w:rFonts w:ascii="Century Gothic" w:hAnsi="Century Gothic" w:cs="Arial"/>
                <w:sz w:val="20"/>
                <w:szCs w:val="20"/>
              </w:rPr>
              <w:t>DHoC</w:t>
            </w:r>
          </w:p>
          <w:p w14:paraId="78A3A317" w14:textId="77777777" w:rsidR="00375738" w:rsidRDefault="00375738" w:rsidP="002D5EA0">
            <w:pPr>
              <w:rPr>
                <w:rFonts w:ascii="Century Gothic" w:hAnsi="Century Gothic" w:cs="Arial"/>
                <w:sz w:val="20"/>
                <w:szCs w:val="20"/>
              </w:rPr>
            </w:pPr>
          </w:p>
          <w:p w14:paraId="0566A9DF" w14:textId="77777777" w:rsidR="00375738" w:rsidRDefault="00375738" w:rsidP="002D5EA0">
            <w:pPr>
              <w:rPr>
                <w:rFonts w:ascii="Century Gothic" w:hAnsi="Century Gothic" w:cs="Arial"/>
                <w:sz w:val="20"/>
                <w:szCs w:val="20"/>
              </w:rPr>
            </w:pPr>
          </w:p>
          <w:p w14:paraId="7563252C" w14:textId="77777777" w:rsidR="00375738" w:rsidRDefault="00375738" w:rsidP="002D5EA0">
            <w:pPr>
              <w:rPr>
                <w:rFonts w:ascii="Century Gothic" w:hAnsi="Century Gothic" w:cs="Arial"/>
                <w:sz w:val="20"/>
                <w:szCs w:val="20"/>
              </w:rPr>
            </w:pPr>
          </w:p>
          <w:p w14:paraId="4DFA5581" w14:textId="77777777" w:rsidR="00375738" w:rsidRDefault="00375738" w:rsidP="002D5EA0">
            <w:pPr>
              <w:rPr>
                <w:rFonts w:ascii="Century Gothic" w:hAnsi="Century Gothic" w:cs="Arial"/>
                <w:sz w:val="20"/>
                <w:szCs w:val="20"/>
              </w:rPr>
            </w:pPr>
          </w:p>
          <w:p w14:paraId="23549DB1" w14:textId="77777777" w:rsidR="00375738" w:rsidRDefault="00375738" w:rsidP="002D5EA0">
            <w:pPr>
              <w:rPr>
                <w:rFonts w:ascii="Century Gothic" w:hAnsi="Century Gothic" w:cs="Arial"/>
                <w:sz w:val="20"/>
                <w:szCs w:val="20"/>
              </w:rPr>
            </w:pPr>
            <w:r>
              <w:rPr>
                <w:rFonts w:ascii="Century Gothic" w:hAnsi="Century Gothic" w:cs="Arial"/>
                <w:sz w:val="20"/>
                <w:szCs w:val="20"/>
              </w:rPr>
              <w:t>DHoC/PT</w:t>
            </w:r>
          </w:p>
          <w:p w14:paraId="23D6B6DB" w14:textId="77777777" w:rsidR="00375738" w:rsidRDefault="00375738" w:rsidP="002D5EA0">
            <w:pPr>
              <w:rPr>
                <w:rFonts w:ascii="Century Gothic" w:hAnsi="Century Gothic" w:cs="Arial"/>
                <w:sz w:val="20"/>
                <w:szCs w:val="20"/>
              </w:rPr>
            </w:pPr>
          </w:p>
          <w:p w14:paraId="2EBE4B07" w14:textId="77777777" w:rsidR="00375738" w:rsidRDefault="00375738" w:rsidP="002D5EA0">
            <w:pPr>
              <w:rPr>
                <w:rFonts w:ascii="Century Gothic" w:hAnsi="Century Gothic" w:cs="Arial"/>
                <w:sz w:val="20"/>
                <w:szCs w:val="20"/>
              </w:rPr>
            </w:pPr>
          </w:p>
          <w:p w14:paraId="21FA95F8" w14:textId="77777777" w:rsidR="00375738" w:rsidRDefault="00375738" w:rsidP="002D5EA0">
            <w:pPr>
              <w:rPr>
                <w:rFonts w:ascii="Century Gothic" w:hAnsi="Century Gothic" w:cs="Arial"/>
                <w:sz w:val="20"/>
                <w:szCs w:val="20"/>
              </w:rPr>
            </w:pPr>
          </w:p>
          <w:p w14:paraId="5E3BB056" w14:textId="77777777" w:rsidR="00375738" w:rsidRDefault="00375738" w:rsidP="002D5EA0">
            <w:pPr>
              <w:rPr>
                <w:rFonts w:ascii="Century Gothic" w:hAnsi="Century Gothic" w:cs="Arial"/>
                <w:sz w:val="20"/>
                <w:szCs w:val="20"/>
              </w:rPr>
            </w:pPr>
            <w:r>
              <w:rPr>
                <w:rFonts w:ascii="Century Gothic" w:hAnsi="Century Gothic" w:cs="Arial"/>
                <w:sz w:val="20"/>
                <w:szCs w:val="20"/>
              </w:rPr>
              <w:t>SFW</w:t>
            </w:r>
          </w:p>
          <w:p w14:paraId="2472A2B9" w14:textId="77777777" w:rsidR="00375738" w:rsidRDefault="00375738" w:rsidP="002D5EA0">
            <w:pPr>
              <w:rPr>
                <w:rFonts w:ascii="Century Gothic" w:hAnsi="Century Gothic" w:cs="Arial"/>
                <w:sz w:val="20"/>
                <w:szCs w:val="20"/>
              </w:rPr>
            </w:pPr>
          </w:p>
          <w:p w14:paraId="1A8CEA4E" w14:textId="77777777" w:rsidR="00375738" w:rsidRDefault="00375738" w:rsidP="002D5EA0">
            <w:pPr>
              <w:rPr>
                <w:rFonts w:ascii="Century Gothic" w:hAnsi="Century Gothic" w:cs="Arial"/>
                <w:sz w:val="20"/>
                <w:szCs w:val="20"/>
              </w:rPr>
            </w:pPr>
          </w:p>
          <w:p w14:paraId="09170EA0" w14:textId="77777777" w:rsidR="00375738" w:rsidRDefault="00375738" w:rsidP="002D5EA0">
            <w:pPr>
              <w:rPr>
                <w:rFonts w:ascii="Century Gothic" w:hAnsi="Century Gothic" w:cs="Arial"/>
                <w:sz w:val="20"/>
                <w:szCs w:val="20"/>
              </w:rPr>
            </w:pPr>
          </w:p>
          <w:p w14:paraId="055DC80F" w14:textId="77777777" w:rsidR="00375738" w:rsidRDefault="00375738" w:rsidP="002D5EA0">
            <w:pPr>
              <w:rPr>
                <w:rFonts w:ascii="Century Gothic" w:hAnsi="Century Gothic" w:cs="Arial"/>
                <w:sz w:val="20"/>
                <w:szCs w:val="20"/>
              </w:rPr>
            </w:pPr>
          </w:p>
          <w:p w14:paraId="2A4416CC" w14:textId="77777777" w:rsidR="00375738" w:rsidRDefault="00375738" w:rsidP="002D5EA0">
            <w:pPr>
              <w:rPr>
                <w:rFonts w:ascii="Century Gothic" w:hAnsi="Century Gothic" w:cs="Arial"/>
                <w:sz w:val="20"/>
                <w:szCs w:val="20"/>
              </w:rPr>
            </w:pPr>
            <w:r>
              <w:rPr>
                <w:rFonts w:ascii="Century Gothic" w:hAnsi="Century Gothic" w:cs="Arial"/>
                <w:sz w:val="20"/>
                <w:szCs w:val="20"/>
              </w:rPr>
              <w:t>EYLO/SEYO/PT</w:t>
            </w:r>
          </w:p>
          <w:p w14:paraId="478F97D7" w14:textId="77777777" w:rsidR="00375738" w:rsidRDefault="00375738" w:rsidP="002D5EA0">
            <w:pPr>
              <w:rPr>
                <w:rFonts w:ascii="Century Gothic" w:hAnsi="Century Gothic" w:cs="Arial"/>
                <w:sz w:val="20"/>
                <w:szCs w:val="20"/>
              </w:rPr>
            </w:pPr>
          </w:p>
          <w:p w14:paraId="0651B176" w14:textId="77777777" w:rsidR="00375738" w:rsidRDefault="00375738" w:rsidP="002D5EA0">
            <w:pPr>
              <w:rPr>
                <w:rFonts w:ascii="Century Gothic" w:hAnsi="Century Gothic" w:cs="Arial"/>
                <w:sz w:val="20"/>
                <w:szCs w:val="20"/>
              </w:rPr>
            </w:pPr>
          </w:p>
          <w:p w14:paraId="147B92B8" w14:textId="77777777" w:rsidR="00375738" w:rsidRDefault="00375738" w:rsidP="002D5EA0">
            <w:pPr>
              <w:rPr>
                <w:rFonts w:ascii="Century Gothic" w:hAnsi="Century Gothic" w:cs="Arial"/>
                <w:sz w:val="20"/>
                <w:szCs w:val="20"/>
              </w:rPr>
            </w:pPr>
            <w:r>
              <w:rPr>
                <w:rFonts w:ascii="Century Gothic" w:hAnsi="Century Gothic" w:cs="Arial"/>
                <w:sz w:val="20"/>
                <w:szCs w:val="20"/>
              </w:rPr>
              <w:t>EYLO/SFW</w:t>
            </w:r>
          </w:p>
          <w:p w14:paraId="32B736E6" w14:textId="77777777" w:rsidR="00375738" w:rsidRDefault="00375738" w:rsidP="002D5EA0">
            <w:pPr>
              <w:rPr>
                <w:rFonts w:ascii="Century Gothic" w:hAnsi="Century Gothic" w:cs="Arial"/>
                <w:sz w:val="20"/>
                <w:szCs w:val="20"/>
              </w:rPr>
            </w:pPr>
          </w:p>
          <w:p w14:paraId="5F82AD71" w14:textId="77777777" w:rsidR="00375738" w:rsidRDefault="00375738" w:rsidP="002D5EA0">
            <w:pPr>
              <w:rPr>
                <w:rFonts w:ascii="Century Gothic" w:hAnsi="Century Gothic" w:cs="Arial"/>
                <w:sz w:val="20"/>
                <w:szCs w:val="20"/>
              </w:rPr>
            </w:pPr>
          </w:p>
          <w:p w14:paraId="6B3A170A" w14:textId="77777777" w:rsidR="00375738" w:rsidRDefault="00375738" w:rsidP="002D5EA0">
            <w:pPr>
              <w:rPr>
                <w:rFonts w:ascii="Century Gothic" w:hAnsi="Century Gothic" w:cs="Arial"/>
                <w:sz w:val="20"/>
                <w:szCs w:val="20"/>
              </w:rPr>
            </w:pPr>
          </w:p>
          <w:p w14:paraId="529478E8" w14:textId="77777777" w:rsidR="00375738" w:rsidRDefault="00375738" w:rsidP="002D5EA0">
            <w:pPr>
              <w:rPr>
                <w:rFonts w:ascii="Century Gothic" w:hAnsi="Century Gothic" w:cs="Arial"/>
                <w:sz w:val="20"/>
                <w:szCs w:val="20"/>
              </w:rPr>
            </w:pPr>
          </w:p>
          <w:p w14:paraId="07583C4F" w14:textId="77777777" w:rsidR="00375738" w:rsidRDefault="00375738" w:rsidP="002D5EA0">
            <w:pPr>
              <w:rPr>
                <w:rFonts w:ascii="Century Gothic" w:hAnsi="Century Gothic" w:cs="Arial"/>
                <w:sz w:val="20"/>
                <w:szCs w:val="20"/>
              </w:rPr>
            </w:pPr>
          </w:p>
          <w:p w14:paraId="44B0A6A6" w14:textId="77777777" w:rsidR="00375738" w:rsidRDefault="00375738" w:rsidP="002D5EA0">
            <w:pPr>
              <w:rPr>
                <w:rFonts w:ascii="Century Gothic" w:hAnsi="Century Gothic" w:cs="Arial"/>
                <w:sz w:val="20"/>
                <w:szCs w:val="20"/>
              </w:rPr>
            </w:pPr>
          </w:p>
          <w:p w14:paraId="43DCEE09" w14:textId="77777777" w:rsidR="00375738" w:rsidRDefault="00375738" w:rsidP="002D5EA0">
            <w:pPr>
              <w:rPr>
                <w:rFonts w:ascii="Century Gothic" w:hAnsi="Century Gothic" w:cs="Arial"/>
                <w:sz w:val="20"/>
                <w:szCs w:val="20"/>
              </w:rPr>
            </w:pPr>
          </w:p>
          <w:p w14:paraId="0345AE56" w14:textId="77777777" w:rsidR="00375738" w:rsidRDefault="00375738" w:rsidP="002D5EA0">
            <w:pPr>
              <w:rPr>
                <w:rFonts w:ascii="Century Gothic" w:hAnsi="Century Gothic" w:cs="Arial"/>
                <w:sz w:val="20"/>
                <w:szCs w:val="20"/>
              </w:rPr>
            </w:pPr>
          </w:p>
          <w:p w14:paraId="14B2A2B8" w14:textId="77777777" w:rsidR="00375738" w:rsidRDefault="00375738" w:rsidP="002D5EA0">
            <w:pPr>
              <w:rPr>
                <w:rFonts w:ascii="Century Gothic" w:hAnsi="Century Gothic" w:cs="Arial"/>
                <w:sz w:val="20"/>
                <w:szCs w:val="20"/>
              </w:rPr>
            </w:pPr>
          </w:p>
          <w:p w14:paraId="755B200A" w14:textId="77777777" w:rsidR="00375738" w:rsidRDefault="00375738" w:rsidP="002D5EA0">
            <w:pPr>
              <w:rPr>
                <w:rFonts w:ascii="Century Gothic" w:hAnsi="Century Gothic" w:cs="Arial"/>
                <w:sz w:val="20"/>
                <w:szCs w:val="20"/>
              </w:rPr>
            </w:pPr>
          </w:p>
          <w:p w14:paraId="62B35843" w14:textId="77777777" w:rsidR="00375738" w:rsidRDefault="00375738" w:rsidP="002D5EA0">
            <w:pPr>
              <w:rPr>
                <w:rFonts w:ascii="Century Gothic" w:hAnsi="Century Gothic" w:cs="Arial"/>
                <w:sz w:val="20"/>
                <w:szCs w:val="20"/>
              </w:rPr>
            </w:pPr>
          </w:p>
          <w:p w14:paraId="690CEAF9" w14:textId="77777777" w:rsidR="00375738" w:rsidRDefault="00375738" w:rsidP="002D5EA0">
            <w:pPr>
              <w:rPr>
                <w:rFonts w:ascii="Century Gothic" w:hAnsi="Century Gothic" w:cs="Arial"/>
                <w:sz w:val="20"/>
                <w:szCs w:val="20"/>
              </w:rPr>
            </w:pPr>
          </w:p>
          <w:p w14:paraId="0B952D34" w14:textId="77777777" w:rsidR="00375738" w:rsidRDefault="00375738" w:rsidP="002D5EA0">
            <w:pPr>
              <w:rPr>
                <w:rFonts w:ascii="Century Gothic" w:hAnsi="Century Gothic" w:cs="Arial"/>
                <w:sz w:val="20"/>
                <w:szCs w:val="20"/>
              </w:rPr>
            </w:pPr>
          </w:p>
          <w:p w14:paraId="49B3E1A8" w14:textId="77777777" w:rsidR="00375738" w:rsidRDefault="00375738" w:rsidP="002D5EA0">
            <w:pPr>
              <w:rPr>
                <w:rFonts w:ascii="Century Gothic" w:hAnsi="Century Gothic" w:cs="Arial"/>
                <w:sz w:val="20"/>
                <w:szCs w:val="20"/>
              </w:rPr>
            </w:pPr>
          </w:p>
          <w:p w14:paraId="08B2570D" w14:textId="32A5BC2F" w:rsidR="00375738" w:rsidRPr="002D5EA0" w:rsidRDefault="00375738" w:rsidP="002D5EA0">
            <w:pPr>
              <w:rPr>
                <w:rFonts w:ascii="Century Gothic" w:hAnsi="Century Gothic" w:cs="Arial"/>
                <w:sz w:val="20"/>
                <w:szCs w:val="20"/>
              </w:rPr>
            </w:pPr>
            <w:r>
              <w:rPr>
                <w:rFonts w:ascii="Century Gothic" w:hAnsi="Century Gothic" w:cs="Arial"/>
                <w:sz w:val="20"/>
                <w:szCs w:val="20"/>
              </w:rPr>
              <w:t xml:space="preserve">Identified staff tbc </w:t>
            </w:r>
          </w:p>
        </w:tc>
        <w:tc>
          <w:tcPr>
            <w:tcW w:w="2944" w:type="dxa"/>
          </w:tcPr>
          <w:p w14:paraId="7485D774" w14:textId="70EBDE1A" w:rsidR="00E662BC" w:rsidRPr="00732BFE" w:rsidRDefault="00732BFE" w:rsidP="00732BFE">
            <w:pPr>
              <w:pStyle w:val="ListParagraph"/>
              <w:numPr>
                <w:ilvl w:val="0"/>
                <w:numId w:val="34"/>
              </w:numPr>
              <w:rPr>
                <w:rFonts w:ascii="Century Gothic" w:hAnsi="Century Gothic" w:cs="Arial"/>
                <w:sz w:val="20"/>
                <w:szCs w:val="20"/>
              </w:rPr>
            </w:pPr>
            <w:r w:rsidRPr="00732BFE">
              <w:rPr>
                <w:rFonts w:ascii="Century Gothic" w:hAnsi="Century Gothic" w:cs="Arial"/>
                <w:sz w:val="20"/>
                <w:szCs w:val="20"/>
              </w:rPr>
              <w:lastRenderedPageBreak/>
              <w:t>Increase in numbers of participants in family learning groups.</w:t>
            </w:r>
          </w:p>
          <w:p w14:paraId="1200CF80" w14:textId="77777777" w:rsidR="00E36F25" w:rsidRDefault="00E36F25" w:rsidP="00732BFE">
            <w:pPr>
              <w:pStyle w:val="ListParagraph"/>
              <w:numPr>
                <w:ilvl w:val="0"/>
                <w:numId w:val="34"/>
              </w:numPr>
              <w:rPr>
                <w:rFonts w:ascii="Century Gothic" w:hAnsi="Century Gothic" w:cs="Arial"/>
                <w:sz w:val="20"/>
                <w:szCs w:val="20"/>
              </w:rPr>
            </w:pPr>
            <w:r>
              <w:rPr>
                <w:rFonts w:ascii="Century Gothic" w:hAnsi="Century Gothic" w:cs="Arial"/>
                <w:sz w:val="20"/>
                <w:szCs w:val="20"/>
              </w:rPr>
              <w:t>Family</w:t>
            </w:r>
            <w:r w:rsidR="00732BFE" w:rsidRPr="00732BFE">
              <w:rPr>
                <w:rFonts w:ascii="Century Gothic" w:hAnsi="Century Gothic" w:cs="Arial"/>
                <w:sz w:val="20"/>
                <w:szCs w:val="20"/>
              </w:rPr>
              <w:t xml:space="preserve"> evaluations</w:t>
            </w:r>
          </w:p>
          <w:p w14:paraId="23B48E20" w14:textId="319D1AFD" w:rsidR="00732BFE" w:rsidRPr="00732BFE" w:rsidRDefault="00E36F25" w:rsidP="00732BFE">
            <w:pPr>
              <w:pStyle w:val="ListParagraph"/>
              <w:numPr>
                <w:ilvl w:val="0"/>
                <w:numId w:val="34"/>
              </w:numPr>
              <w:rPr>
                <w:rFonts w:ascii="Century Gothic" w:hAnsi="Century Gothic" w:cs="Arial"/>
                <w:sz w:val="20"/>
                <w:szCs w:val="20"/>
              </w:rPr>
            </w:pPr>
            <w:r>
              <w:rPr>
                <w:rFonts w:ascii="Century Gothic" w:hAnsi="Century Gothic" w:cs="Arial"/>
                <w:sz w:val="20"/>
                <w:szCs w:val="20"/>
              </w:rPr>
              <w:t>Group observations</w:t>
            </w:r>
            <w:r w:rsidR="00732BFE" w:rsidRPr="00732BFE">
              <w:rPr>
                <w:rFonts w:ascii="Century Gothic" w:hAnsi="Century Gothic" w:cs="Arial"/>
                <w:sz w:val="20"/>
                <w:szCs w:val="20"/>
              </w:rPr>
              <w:t xml:space="preserve"> </w:t>
            </w:r>
          </w:p>
          <w:p w14:paraId="3CC2306A" w14:textId="42749FDB" w:rsidR="00732BFE" w:rsidRPr="002D5EA0" w:rsidRDefault="00732BFE" w:rsidP="002D5EA0">
            <w:pPr>
              <w:rPr>
                <w:rFonts w:ascii="Century Gothic" w:hAnsi="Century Gothic" w:cs="Arial"/>
                <w:sz w:val="20"/>
                <w:szCs w:val="20"/>
              </w:rPr>
            </w:pPr>
          </w:p>
        </w:tc>
        <w:tc>
          <w:tcPr>
            <w:tcW w:w="3040" w:type="dxa"/>
          </w:tcPr>
          <w:p w14:paraId="5447A9E0" w14:textId="77777777" w:rsidR="00E662BC" w:rsidRDefault="00432ECE" w:rsidP="002D5EA0">
            <w:pPr>
              <w:rPr>
                <w:rFonts w:ascii="Century Gothic" w:hAnsi="Century Gothic" w:cs="Arial"/>
                <w:sz w:val="20"/>
                <w:szCs w:val="20"/>
              </w:rPr>
            </w:pPr>
            <w:r>
              <w:rPr>
                <w:rFonts w:ascii="Century Gothic" w:hAnsi="Century Gothic" w:cs="Arial"/>
                <w:sz w:val="20"/>
                <w:szCs w:val="20"/>
              </w:rPr>
              <w:t xml:space="preserve">Term 1 </w:t>
            </w:r>
          </w:p>
          <w:p w14:paraId="00C8302C" w14:textId="182E391B" w:rsidR="00432ECE" w:rsidRPr="002D5EA0" w:rsidRDefault="00432ECE" w:rsidP="002D5EA0">
            <w:pPr>
              <w:rPr>
                <w:rFonts w:ascii="Century Gothic" w:hAnsi="Century Gothic" w:cs="Arial"/>
                <w:sz w:val="20"/>
                <w:szCs w:val="20"/>
              </w:rPr>
            </w:pPr>
            <w:r>
              <w:rPr>
                <w:rFonts w:ascii="Century Gothic" w:hAnsi="Century Gothic" w:cs="Arial"/>
                <w:sz w:val="20"/>
                <w:szCs w:val="20"/>
              </w:rPr>
              <w:t>Term 2</w:t>
            </w:r>
          </w:p>
        </w:tc>
      </w:tr>
      <w:tr w:rsidR="00E33F0C" w:rsidRPr="00A41166" w14:paraId="6995860A" w14:textId="77777777" w:rsidTr="00105C40">
        <w:trPr>
          <w:trHeight w:val="2738"/>
        </w:trPr>
        <w:tc>
          <w:tcPr>
            <w:tcW w:w="3214" w:type="dxa"/>
          </w:tcPr>
          <w:p w14:paraId="60A7B223" w14:textId="77777777" w:rsidR="008C2760" w:rsidRDefault="008C2760" w:rsidP="002D5EA0">
            <w:pPr>
              <w:rPr>
                <w:rFonts w:ascii="Century Gothic" w:hAnsi="Century Gothic" w:cs="Arial"/>
                <w:sz w:val="20"/>
                <w:szCs w:val="20"/>
              </w:rPr>
            </w:pPr>
          </w:p>
          <w:p w14:paraId="25EDF594" w14:textId="77777777" w:rsidR="00E33F0C" w:rsidRDefault="00E33F0C" w:rsidP="002D5EA0">
            <w:pPr>
              <w:rPr>
                <w:rFonts w:ascii="Century Gothic" w:hAnsi="Century Gothic" w:cs="Arial"/>
                <w:sz w:val="20"/>
                <w:szCs w:val="20"/>
              </w:rPr>
            </w:pPr>
            <w:r>
              <w:rPr>
                <w:rFonts w:ascii="Century Gothic" w:hAnsi="Century Gothic" w:cs="Arial"/>
                <w:sz w:val="20"/>
                <w:szCs w:val="20"/>
              </w:rPr>
              <w:t xml:space="preserve">All staff’s wellbeing to be supported through the development of a rationale for staff wellbeing based upon the centre’s core values. </w:t>
            </w:r>
          </w:p>
          <w:p w14:paraId="67735873" w14:textId="77777777" w:rsidR="008C2760" w:rsidRDefault="008C2760" w:rsidP="002D5EA0">
            <w:pPr>
              <w:rPr>
                <w:rFonts w:ascii="Century Gothic" w:hAnsi="Century Gothic" w:cs="Arial"/>
                <w:sz w:val="20"/>
                <w:szCs w:val="20"/>
              </w:rPr>
            </w:pPr>
          </w:p>
          <w:p w14:paraId="3CFD6C8C" w14:textId="0B57F254" w:rsidR="008C2760" w:rsidRPr="002D5EA0" w:rsidRDefault="008C2760" w:rsidP="002D5EA0">
            <w:pPr>
              <w:rPr>
                <w:rFonts w:ascii="Century Gothic" w:hAnsi="Century Gothic" w:cs="Arial"/>
                <w:sz w:val="20"/>
                <w:szCs w:val="20"/>
              </w:rPr>
            </w:pPr>
            <w:r>
              <w:rPr>
                <w:rFonts w:ascii="Century Gothic" w:hAnsi="Century Gothic" w:cs="Arial"/>
                <w:sz w:val="20"/>
                <w:szCs w:val="20"/>
              </w:rPr>
              <w:t>Staff to be supported by each other through creation of checkmate peer support system based upon coaching approaches.</w:t>
            </w:r>
          </w:p>
        </w:tc>
        <w:tc>
          <w:tcPr>
            <w:tcW w:w="3444" w:type="dxa"/>
          </w:tcPr>
          <w:p w14:paraId="3A63F0B8" w14:textId="77777777" w:rsidR="00576CF5" w:rsidRPr="008C2760" w:rsidRDefault="00576CF5" w:rsidP="008C2760">
            <w:pPr>
              <w:rPr>
                <w:rFonts w:ascii="Century Gothic" w:hAnsi="Century Gothic" w:cs="Arial"/>
                <w:sz w:val="20"/>
                <w:szCs w:val="20"/>
              </w:rPr>
            </w:pPr>
          </w:p>
          <w:p w14:paraId="4D3E3AF8" w14:textId="70D1E5E0" w:rsidR="00576CF5" w:rsidRPr="00DB0DD0" w:rsidRDefault="00E33F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Wellbeing champions</w:t>
            </w:r>
            <w:r w:rsidR="00DB0DD0">
              <w:rPr>
                <w:rFonts w:ascii="Century Gothic" w:hAnsi="Century Gothic" w:cs="Arial"/>
                <w:sz w:val="20"/>
                <w:szCs w:val="20"/>
              </w:rPr>
              <w:t xml:space="preserve"> to lead planning of activities. Remit to be clearly established</w:t>
            </w:r>
            <w:r w:rsidR="00EA030C">
              <w:rPr>
                <w:rFonts w:ascii="Century Gothic" w:hAnsi="Century Gothic" w:cs="Arial"/>
                <w:sz w:val="20"/>
                <w:szCs w:val="20"/>
              </w:rPr>
              <w:t xml:space="preserve"> ensuring these role don’t become a counselling role.</w:t>
            </w:r>
          </w:p>
          <w:p w14:paraId="6156F64E" w14:textId="77777777" w:rsidR="00576CF5" w:rsidRPr="00DB0DD0" w:rsidRDefault="00576CF5" w:rsidP="00DB0DD0">
            <w:pPr>
              <w:ind w:left="360"/>
              <w:rPr>
                <w:rFonts w:ascii="Century Gothic" w:hAnsi="Century Gothic" w:cs="Arial"/>
                <w:sz w:val="20"/>
                <w:szCs w:val="20"/>
              </w:rPr>
            </w:pPr>
          </w:p>
          <w:p w14:paraId="5263DCC3" w14:textId="6557DC18" w:rsidR="00E33F0C" w:rsidRDefault="00E33F0C" w:rsidP="002D6332">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Wellbeing check ins </w:t>
            </w:r>
            <w:r w:rsidR="004576D1">
              <w:rPr>
                <w:rFonts w:ascii="Century Gothic" w:hAnsi="Century Gothic" w:cs="Arial"/>
                <w:sz w:val="20"/>
                <w:szCs w:val="20"/>
              </w:rPr>
              <w:t>-</w:t>
            </w:r>
            <w:r>
              <w:rPr>
                <w:rFonts w:ascii="Century Gothic" w:hAnsi="Century Gothic" w:cs="Arial"/>
                <w:sz w:val="20"/>
                <w:szCs w:val="20"/>
              </w:rPr>
              <w:t xml:space="preserve"> to be collated and </w:t>
            </w:r>
            <w:r w:rsidR="00EA030C">
              <w:rPr>
                <w:rFonts w:ascii="Century Gothic" w:hAnsi="Century Gothic" w:cs="Arial"/>
                <w:sz w:val="20"/>
                <w:szCs w:val="20"/>
              </w:rPr>
              <w:t>evaluated and used to plan for future sessions.</w:t>
            </w:r>
          </w:p>
          <w:p w14:paraId="285AC4B3" w14:textId="41ECF277"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Check mate</w:t>
            </w:r>
            <w:r w:rsidR="002D6332">
              <w:rPr>
                <w:rFonts w:ascii="Century Gothic" w:hAnsi="Century Gothic" w:cs="Arial"/>
                <w:sz w:val="20"/>
                <w:szCs w:val="20"/>
              </w:rPr>
              <w:t>s – buddy</w:t>
            </w:r>
            <w:r w:rsidR="00EA030C">
              <w:rPr>
                <w:rFonts w:ascii="Century Gothic" w:hAnsi="Century Gothic" w:cs="Arial"/>
                <w:sz w:val="20"/>
                <w:szCs w:val="20"/>
              </w:rPr>
              <w:t>/</w:t>
            </w:r>
            <w:r w:rsidR="002D6332">
              <w:rPr>
                <w:rFonts w:ascii="Century Gothic" w:hAnsi="Century Gothic" w:cs="Arial"/>
                <w:sz w:val="20"/>
                <w:szCs w:val="20"/>
              </w:rPr>
              <w:t xml:space="preserve">coaching </w:t>
            </w:r>
            <w:r w:rsidR="00EA030C">
              <w:rPr>
                <w:rFonts w:ascii="Century Gothic" w:hAnsi="Century Gothic" w:cs="Arial"/>
                <w:sz w:val="20"/>
                <w:szCs w:val="20"/>
              </w:rPr>
              <w:t>partners to be established. To support with collegiate activities such as development work, report writing and evaluation of data.</w:t>
            </w:r>
          </w:p>
          <w:p w14:paraId="7FB6C8D5" w14:textId="43C24D2F" w:rsidR="00E33F0C" w:rsidRDefault="00E33F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Dedicated wellbeing meeting time </w:t>
            </w:r>
            <w:r w:rsidR="00EA030C">
              <w:rPr>
                <w:rFonts w:ascii="Century Gothic" w:hAnsi="Century Gothic" w:cs="Arial"/>
                <w:sz w:val="20"/>
                <w:szCs w:val="20"/>
              </w:rPr>
              <w:t xml:space="preserve">during in </w:t>
            </w:r>
            <w:r w:rsidR="00EA030C">
              <w:rPr>
                <w:rFonts w:ascii="Century Gothic" w:hAnsi="Century Gothic" w:cs="Arial"/>
                <w:sz w:val="20"/>
                <w:szCs w:val="20"/>
              </w:rPr>
              <w:lastRenderedPageBreak/>
              <w:t>Inservice days to continue to be embedded.</w:t>
            </w:r>
          </w:p>
          <w:p w14:paraId="1EB5FAF5" w14:textId="7141CAAF" w:rsidR="00E33F0C" w:rsidRDefault="00E33F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Five ways activities in </w:t>
            </w:r>
            <w:r w:rsidR="004576D1">
              <w:rPr>
                <w:rFonts w:ascii="Century Gothic" w:hAnsi="Century Gothic" w:cs="Arial"/>
                <w:sz w:val="20"/>
                <w:szCs w:val="20"/>
              </w:rPr>
              <w:t>I</w:t>
            </w:r>
            <w:r>
              <w:rPr>
                <w:rFonts w:ascii="Century Gothic" w:hAnsi="Century Gothic" w:cs="Arial"/>
                <w:sz w:val="20"/>
                <w:szCs w:val="20"/>
              </w:rPr>
              <w:t>nservice days</w:t>
            </w:r>
          </w:p>
          <w:p w14:paraId="379E8F3C" w14:textId="6ADF5748" w:rsidR="00E33F0C" w:rsidRDefault="00EA03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Continued use of solution circle appr</w:t>
            </w:r>
            <w:r w:rsidR="008C2760">
              <w:rPr>
                <w:rFonts w:ascii="Century Gothic" w:hAnsi="Century Gothic" w:cs="Arial"/>
                <w:sz w:val="20"/>
                <w:szCs w:val="20"/>
              </w:rPr>
              <w:t>oa</w:t>
            </w:r>
            <w:r>
              <w:rPr>
                <w:rFonts w:ascii="Century Gothic" w:hAnsi="Century Gothic" w:cs="Arial"/>
                <w:sz w:val="20"/>
                <w:szCs w:val="20"/>
              </w:rPr>
              <w:t xml:space="preserve">ch to planning and problem solving. </w:t>
            </w:r>
          </w:p>
          <w:p w14:paraId="613A1904" w14:textId="0915A70B" w:rsidR="00E33F0C" w:rsidRDefault="00E33F0C" w:rsidP="00DB0DD0">
            <w:pPr>
              <w:pStyle w:val="ListParagraph"/>
              <w:numPr>
                <w:ilvl w:val="0"/>
                <w:numId w:val="43"/>
              </w:numPr>
              <w:rPr>
                <w:rFonts w:ascii="Century Gothic" w:hAnsi="Century Gothic" w:cs="Arial"/>
                <w:sz w:val="20"/>
                <w:szCs w:val="20"/>
              </w:rPr>
            </w:pPr>
          </w:p>
        </w:tc>
        <w:tc>
          <w:tcPr>
            <w:tcW w:w="2551" w:type="dxa"/>
            <w:gridSpan w:val="2"/>
          </w:tcPr>
          <w:p w14:paraId="2572988C" w14:textId="77777777" w:rsidR="008C2760" w:rsidRDefault="008C2760" w:rsidP="002D5EA0">
            <w:pPr>
              <w:rPr>
                <w:rFonts w:ascii="Century Gothic" w:hAnsi="Century Gothic" w:cs="Arial"/>
                <w:sz w:val="20"/>
                <w:szCs w:val="20"/>
              </w:rPr>
            </w:pPr>
          </w:p>
          <w:p w14:paraId="11EBBCA5" w14:textId="1C69E493" w:rsidR="00E33F0C" w:rsidRDefault="00432ECE" w:rsidP="002D5EA0">
            <w:pPr>
              <w:rPr>
                <w:rFonts w:ascii="Century Gothic" w:hAnsi="Century Gothic" w:cs="Arial"/>
                <w:sz w:val="20"/>
                <w:szCs w:val="20"/>
              </w:rPr>
            </w:pPr>
            <w:r>
              <w:rPr>
                <w:rFonts w:ascii="Century Gothic" w:hAnsi="Century Gothic" w:cs="Arial"/>
                <w:sz w:val="20"/>
                <w:szCs w:val="20"/>
              </w:rPr>
              <w:t>HT</w:t>
            </w:r>
          </w:p>
          <w:p w14:paraId="6450605A" w14:textId="593F4756" w:rsidR="00432ECE" w:rsidRDefault="00432ECE" w:rsidP="002D5EA0">
            <w:pPr>
              <w:rPr>
                <w:rFonts w:ascii="Century Gothic" w:hAnsi="Century Gothic" w:cs="Arial"/>
                <w:sz w:val="20"/>
                <w:szCs w:val="20"/>
              </w:rPr>
            </w:pPr>
            <w:r>
              <w:rPr>
                <w:rFonts w:ascii="Century Gothic" w:hAnsi="Century Gothic" w:cs="Arial"/>
                <w:sz w:val="20"/>
                <w:szCs w:val="20"/>
              </w:rPr>
              <w:t>Identified staff  -TBC</w:t>
            </w:r>
          </w:p>
          <w:p w14:paraId="6BA0909F" w14:textId="09D91090" w:rsidR="00EA030C" w:rsidRDefault="00EA030C" w:rsidP="002D5EA0">
            <w:pPr>
              <w:rPr>
                <w:rFonts w:ascii="Century Gothic" w:hAnsi="Century Gothic" w:cs="Arial"/>
                <w:sz w:val="20"/>
                <w:szCs w:val="20"/>
              </w:rPr>
            </w:pPr>
          </w:p>
          <w:p w14:paraId="675D0DE5" w14:textId="77EB031F" w:rsidR="00EA030C" w:rsidRDefault="00EA030C" w:rsidP="002D5EA0">
            <w:pPr>
              <w:rPr>
                <w:rFonts w:ascii="Century Gothic" w:hAnsi="Century Gothic" w:cs="Arial"/>
                <w:sz w:val="20"/>
                <w:szCs w:val="20"/>
              </w:rPr>
            </w:pPr>
          </w:p>
          <w:p w14:paraId="0DE3C2E9" w14:textId="75B927DA" w:rsidR="00EA030C" w:rsidRDefault="00EA030C" w:rsidP="002D5EA0">
            <w:pPr>
              <w:rPr>
                <w:rFonts w:ascii="Century Gothic" w:hAnsi="Century Gothic" w:cs="Arial"/>
                <w:sz w:val="20"/>
                <w:szCs w:val="20"/>
              </w:rPr>
            </w:pPr>
          </w:p>
          <w:p w14:paraId="5B3AD3C6" w14:textId="56F4B20F" w:rsidR="00EA030C" w:rsidRDefault="00EA030C" w:rsidP="002D5EA0">
            <w:pPr>
              <w:rPr>
                <w:rFonts w:ascii="Century Gothic" w:hAnsi="Century Gothic" w:cs="Arial"/>
                <w:sz w:val="20"/>
                <w:szCs w:val="20"/>
              </w:rPr>
            </w:pPr>
          </w:p>
          <w:p w14:paraId="045FDF64" w14:textId="6D09AF0E" w:rsidR="00375738" w:rsidRDefault="00375738" w:rsidP="002D5EA0">
            <w:pPr>
              <w:rPr>
                <w:rFonts w:ascii="Century Gothic" w:hAnsi="Century Gothic" w:cs="Arial"/>
                <w:sz w:val="20"/>
                <w:szCs w:val="20"/>
              </w:rPr>
            </w:pPr>
          </w:p>
          <w:p w14:paraId="278DA0FA" w14:textId="7F655814" w:rsidR="00375738" w:rsidRDefault="00375738" w:rsidP="002D5EA0">
            <w:pPr>
              <w:rPr>
                <w:rFonts w:ascii="Century Gothic" w:hAnsi="Century Gothic" w:cs="Arial"/>
                <w:sz w:val="20"/>
                <w:szCs w:val="20"/>
              </w:rPr>
            </w:pPr>
          </w:p>
          <w:p w14:paraId="6DF0FF7C" w14:textId="51861A94" w:rsidR="00375738" w:rsidRDefault="00375738" w:rsidP="002D5EA0">
            <w:pPr>
              <w:rPr>
                <w:rFonts w:ascii="Century Gothic" w:hAnsi="Century Gothic" w:cs="Arial"/>
                <w:sz w:val="20"/>
                <w:szCs w:val="20"/>
              </w:rPr>
            </w:pPr>
          </w:p>
          <w:p w14:paraId="20B67436" w14:textId="12950A4C" w:rsidR="00375738" w:rsidRDefault="00375738" w:rsidP="002D5EA0">
            <w:pPr>
              <w:rPr>
                <w:rFonts w:ascii="Century Gothic" w:hAnsi="Century Gothic" w:cs="Arial"/>
                <w:sz w:val="20"/>
                <w:szCs w:val="20"/>
              </w:rPr>
            </w:pPr>
          </w:p>
          <w:p w14:paraId="7AB8AE71" w14:textId="1A092508" w:rsidR="00375738" w:rsidRDefault="00375738" w:rsidP="002D5EA0">
            <w:pPr>
              <w:rPr>
                <w:rFonts w:ascii="Century Gothic" w:hAnsi="Century Gothic" w:cs="Arial"/>
                <w:sz w:val="20"/>
                <w:szCs w:val="20"/>
              </w:rPr>
            </w:pPr>
          </w:p>
          <w:p w14:paraId="6BDE60AC" w14:textId="4D2F8C3D" w:rsidR="00375738" w:rsidRDefault="00375738" w:rsidP="002D5EA0">
            <w:pPr>
              <w:rPr>
                <w:rFonts w:ascii="Century Gothic" w:hAnsi="Century Gothic" w:cs="Arial"/>
                <w:sz w:val="20"/>
                <w:szCs w:val="20"/>
              </w:rPr>
            </w:pPr>
          </w:p>
          <w:p w14:paraId="3423CD6A" w14:textId="04C1F2B6" w:rsidR="00375738" w:rsidRDefault="00375738" w:rsidP="002D5EA0">
            <w:pPr>
              <w:rPr>
                <w:rFonts w:ascii="Century Gothic" w:hAnsi="Century Gothic" w:cs="Arial"/>
                <w:sz w:val="20"/>
                <w:szCs w:val="20"/>
              </w:rPr>
            </w:pPr>
            <w:r>
              <w:rPr>
                <w:rFonts w:ascii="Century Gothic" w:hAnsi="Century Gothic" w:cs="Arial"/>
                <w:sz w:val="20"/>
                <w:szCs w:val="20"/>
              </w:rPr>
              <w:t>SLT</w:t>
            </w:r>
          </w:p>
          <w:p w14:paraId="1F88DEBA" w14:textId="10696324" w:rsidR="00375738" w:rsidRDefault="00375738" w:rsidP="002D5EA0">
            <w:pPr>
              <w:rPr>
                <w:rFonts w:ascii="Century Gothic" w:hAnsi="Century Gothic" w:cs="Arial"/>
                <w:sz w:val="20"/>
                <w:szCs w:val="20"/>
              </w:rPr>
            </w:pPr>
            <w:r>
              <w:rPr>
                <w:rFonts w:ascii="Century Gothic" w:hAnsi="Century Gothic" w:cs="Arial"/>
                <w:sz w:val="20"/>
                <w:szCs w:val="20"/>
              </w:rPr>
              <w:t xml:space="preserve">All staff </w:t>
            </w:r>
          </w:p>
          <w:p w14:paraId="47C9B6C9" w14:textId="207624A6" w:rsidR="00EA030C" w:rsidRDefault="00EA030C" w:rsidP="002D5EA0">
            <w:pPr>
              <w:rPr>
                <w:rFonts w:ascii="Century Gothic" w:hAnsi="Century Gothic" w:cs="Arial"/>
                <w:sz w:val="20"/>
                <w:szCs w:val="20"/>
              </w:rPr>
            </w:pPr>
          </w:p>
          <w:p w14:paraId="6F68AFCC" w14:textId="1E2D077E" w:rsidR="00EA030C" w:rsidRDefault="00EA030C" w:rsidP="002D5EA0">
            <w:pPr>
              <w:rPr>
                <w:rFonts w:ascii="Century Gothic" w:hAnsi="Century Gothic" w:cs="Arial"/>
                <w:sz w:val="20"/>
                <w:szCs w:val="20"/>
              </w:rPr>
            </w:pPr>
          </w:p>
          <w:p w14:paraId="40853348" w14:textId="510D2813" w:rsidR="00EA030C" w:rsidRDefault="00EA030C" w:rsidP="002D5EA0">
            <w:pPr>
              <w:rPr>
                <w:rFonts w:ascii="Century Gothic" w:hAnsi="Century Gothic" w:cs="Arial"/>
                <w:sz w:val="20"/>
                <w:szCs w:val="20"/>
              </w:rPr>
            </w:pPr>
          </w:p>
          <w:p w14:paraId="00C72F5B" w14:textId="7470705A" w:rsidR="00EA030C" w:rsidRDefault="00EA030C" w:rsidP="002D5EA0">
            <w:pPr>
              <w:rPr>
                <w:rFonts w:ascii="Century Gothic" w:hAnsi="Century Gothic" w:cs="Arial"/>
                <w:sz w:val="20"/>
                <w:szCs w:val="20"/>
              </w:rPr>
            </w:pPr>
          </w:p>
          <w:p w14:paraId="189312AD" w14:textId="5D403E1A" w:rsidR="00EA030C" w:rsidRDefault="00EA030C" w:rsidP="002D5EA0">
            <w:pPr>
              <w:rPr>
                <w:rFonts w:ascii="Century Gothic" w:hAnsi="Century Gothic" w:cs="Arial"/>
                <w:sz w:val="20"/>
                <w:szCs w:val="20"/>
              </w:rPr>
            </w:pPr>
          </w:p>
          <w:p w14:paraId="049B61B0" w14:textId="57FF422D" w:rsidR="00EA030C" w:rsidRDefault="00EA030C" w:rsidP="002D5EA0">
            <w:pPr>
              <w:rPr>
                <w:rFonts w:ascii="Century Gothic" w:hAnsi="Century Gothic" w:cs="Arial"/>
                <w:sz w:val="20"/>
                <w:szCs w:val="20"/>
              </w:rPr>
            </w:pPr>
          </w:p>
          <w:p w14:paraId="769A9CC0" w14:textId="247C5AE0" w:rsidR="00EA030C" w:rsidRDefault="00EA030C" w:rsidP="002D5EA0">
            <w:pPr>
              <w:rPr>
                <w:rFonts w:ascii="Century Gothic" w:hAnsi="Century Gothic" w:cs="Arial"/>
                <w:sz w:val="20"/>
                <w:szCs w:val="20"/>
              </w:rPr>
            </w:pPr>
          </w:p>
          <w:p w14:paraId="51B71738" w14:textId="7802A2FF" w:rsidR="00EA030C" w:rsidRDefault="00EA030C" w:rsidP="002D5EA0">
            <w:pPr>
              <w:rPr>
                <w:rFonts w:ascii="Century Gothic" w:hAnsi="Century Gothic" w:cs="Arial"/>
                <w:sz w:val="20"/>
                <w:szCs w:val="20"/>
              </w:rPr>
            </w:pPr>
          </w:p>
          <w:p w14:paraId="183400CF" w14:textId="1E0FB588" w:rsidR="00EA030C" w:rsidRDefault="00EA030C" w:rsidP="002D5EA0">
            <w:pPr>
              <w:rPr>
                <w:rFonts w:ascii="Century Gothic" w:hAnsi="Century Gothic" w:cs="Arial"/>
                <w:sz w:val="20"/>
                <w:szCs w:val="20"/>
              </w:rPr>
            </w:pPr>
          </w:p>
          <w:p w14:paraId="5BB3DBF3" w14:textId="1E09E64D" w:rsidR="00EA030C" w:rsidRDefault="00EA030C" w:rsidP="002D5EA0">
            <w:pPr>
              <w:rPr>
                <w:rFonts w:ascii="Century Gothic" w:hAnsi="Century Gothic" w:cs="Arial"/>
                <w:sz w:val="20"/>
                <w:szCs w:val="20"/>
              </w:rPr>
            </w:pPr>
          </w:p>
          <w:p w14:paraId="7CD4D676" w14:textId="0C345971" w:rsidR="00EA030C" w:rsidRDefault="00EA030C" w:rsidP="002D5EA0">
            <w:pPr>
              <w:rPr>
                <w:rFonts w:ascii="Century Gothic" w:hAnsi="Century Gothic" w:cs="Arial"/>
                <w:sz w:val="20"/>
                <w:szCs w:val="20"/>
              </w:rPr>
            </w:pPr>
          </w:p>
          <w:p w14:paraId="4F57FF2B" w14:textId="7DE4FA85" w:rsidR="00EA030C" w:rsidRDefault="00EA030C" w:rsidP="002D5EA0">
            <w:pPr>
              <w:rPr>
                <w:rFonts w:ascii="Century Gothic" w:hAnsi="Century Gothic" w:cs="Arial"/>
                <w:sz w:val="20"/>
                <w:szCs w:val="20"/>
              </w:rPr>
            </w:pPr>
          </w:p>
          <w:p w14:paraId="546BC1B7" w14:textId="44F37DFE" w:rsidR="00EA030C" w:rsidRDefault="00EA030C" w:rsidP="002D5EA0">
            <w:pPr>
              <w:rPr>
                <w:rFonts w:ascii="Century Gothic" w:hAnsi="Century Gothic" w:cs="Arial"/>
                <w:sz w:val="20"/>
                <w:szCs w:val="20"/>
              </w:rPr>
            </w:pPr>
          </w:p>
          <w:p w14:paraId="4C35646C" w14:textId="375A5355" w:rsidR="00EA030C" w:rsidRDefault="00EA030C" w:rsidP="002D5EA0">
            <w:pPr>
              <w:rPr>
                <w:rFonts w:ascii="Century Gothic" w:hAnsi="Century Gothic" w:cs="Arial"/>
                <w:sz w:val="20"/>
                <w:szCs w:val="20"/>
              </w:rPr>
            </w:pPr>
          </w:p>
          <w:p w14:paraId="1F3BC464" w14:textId="52E9E201" w:rsidR="00EA030C" w:rsidRDefault="00EA030C" w:rsidP="002D5EA0">
            <w:pPr>
              <w:rPr>
                <w:rFonts w:ascii="Century Gothic" w:hAnsi="Century Gothic" w:cs="Arial"/>
                <w:sz w:val="20"/>
                <w:szCs w:val="20"/>
              </w:rPr>
            </w:pPr>
          </w:p>
          <w:p w14:paraId="71902A9C" w14:textId="42BF923E" w:rsidR="00EA030C" w:rsidRDefault="00EA030C" w:rsidP="002D5EA0">
            <w:pPr>
              <w:rPr>
                <w:rFonts w:ascii="Century Gothic" w:hAnsi="Century Gothic" w:cs="Arial"/>
                <w:sz w:val="20"/>
                <w:szCs w:val="20"/>
              </w:rPr>
            </w:pPr>
          </w:p>
          <w:p w14:paraId="4A5A19D5" w14:textId="7D9DDAE4" w:rsidR="00EA030C" w:rsidRDefault="00EA030C" w:rsidP="002D5EA0">
            <w:pPr>
              <w:rPr>
                <w:rFonts w:ascii="Century Gothic" w:hAnsi="Century Gothic" w:cs="Arial"/>
                <w:sz w:val="20"/>
                <w:szCs w:val="20"/>
              </w:rPr>
            </w:pPr>
          </w:p>
          <w:p w14:paraId="2BE346DA" w14:textId="4921F3EF" w:rsidR="00EA030C" w:rsidRDefault="00EA030C" w:rsidP="002D5EA0">
            <w:pPr>
              <w:rPr>
                <w:rFonts w:ascii="Century Gothic" w:hAnsi="Century Gothic" w:cs="Arial"/>
                <w:sz w:val="20"/>
                <w:szCs w:val="20"/>
              </w:rPr>
            </w:pPr>
          </w:p>
          <w:p w14:paraId="3697F064" w14:textId="7DEDFAA0" w:rsidR="00EA030C" w:rsidRDefault="00EA030C" w:rsidP="002D5EA0">
            <w:pPr>
              <w:rPr>
                <w:rFonts w:ascii="Century Gothic" w:hAnsi="Century Gothic" w:cs="Arial"/>
                <w:sz w:val="20"/>
                <w:szCs w:val="20"/>
              </w:rPr>
            </w:pPr>
          </w:p>
          <w:p w14:paraId="2DB4C536" w14:textId="0AFE707A" w:rsidR="00EA030C" w:rsidRDefault="00EA030C" w:rsidP="002D5EA0">
            <w:pPr>
              <w:rPr>
                <w:rFonts w:ascii="Century Gothic" w:hAnsi="Century Gothic" w:cs="Arial"/>
                <w:sz w:val="20"/>
                <w:szCs w:val="20"/>
              </w:rPr>
            </w:pPr>
          </w:p>
          <w:p w14:paraId="63E0DE88" w14:textId="44C5F866" w:rsidR="00EA030C" w:rsidRDefault="00EA030C" w:rsidP="002D5EA0">
            <w:pPr>
              <w:rPr>
                <w:rFonts w:ascii="Century Gothic" w:hAnsi="Century Gothic" w:cs="Arial"/>
                <w:sz w:val="20"/>
                <w:szCs w:val="20"/>
              </w:rPr>
            </w:pPr>
          </w:p>
          <w:p w14:paraId="79D73798" w14:textId="5C0DA8A2" w:rsidR="00EA030C" w:rsidRDefault="00EA030C" w:rsidP="002D5EA0">
            <w:pPr>
              <w:rPr>
                <w:rFonts w:ascii="Century Gothic" w:hAnsi="Century Gothic" w:cs="Arial"/>
                <w:sz w:val="20"/>
                <w:szCs w:val="20"/>
              </w:rPr>
            </w:pPr>
            <w:r>
              <w:rPr>
                <w:rFonts w:ascii="Century Gothic" w:hAnsi="Century Gothic" w:cs="Arial"/>
                <w:sz w:val="20"/>
                <w:szCs w:val="20"/>
              </w:rPr>
              <w:t>PT</w:t>
            </w:r>
          </w:p>
          <w:p w14:paraId="0CDE9D5A" w14:textId="17D64397" w:rsidR="00432ECE" w:rsidRPr="002D5EA0" w:rsidRDefault="00432ECE" w:rsidP="002D5EA0">
            <w:pPr>
              <w:rPr>
                <w:rFonts w:ascii="Century Gothic" w:hAnsi="Century Gothic" w:cs="Arial"/>
                <w:sz w:val="20"/>
                <w:szCs w:val="20"/>
              </w:rPr>
            </w:pPr>
          </w:p>
        </w:tc>
        <w:tc>
          <w:tcPr>
            <w:tcW w:w="2944" w:type="dxa"/>
          </w:tcPr>
          <w:p w14:paraId="609D346E" w14:textId="77777777" w:rsidR="008C2760" w:rsidRDefault="008C2760" w:rsidP="00DB0DD0">
            <w:pPr>
              <w:pStyle w:val="ListParagraph"/>
              <w:rPr>
                <w:rFonts w:ascii="Century Gothic" w:hAnsi="Century Gothic" w:cs="Arial"/>
                <w:sz w:val="20"/>
                <w:szCs w:val="20"/>
              </w:rPr>
            </w:pPr>
          </w:p>
          <w:p w14:paraId="78E0BCBF" w14:textId="60B5E7B1" w:rsidR="00E33F0C" w:rsidRDefault="008C2760" w:rsidP="008C2760">
            <w:pPr>
              <w:pStyle w:val="ListParagraph"/>
              <w:numPr>
                <w:ilvl w:val="0"/>
                <w:numId w:val="45"/>
              </w:numPr>
              <w:rPr>
                <w:rFonts w:ascii="Century Gothic" w:hAnsi="Century Gothic" w:cs="Arial"/>
                <w:sz w:val="20"/>
                <w:szCs w:val="20"/>
              </w:rPr>
            </w:pPr>
            <w:r>
              <w:rPr>
                <w:rFonts w:ascii="Century Gothic" w:hAnsi="Century Gothic" w:cs="Arial"/>
                <w:sz w:val="20"/>
                <w:szCs w:val="20"/>
              </w:rPr>
              <w:t xml:space="preserve">Staff feedback </w:t>
            </w:r>
          </w:p>
          <w:p w14:paraId="53473294" w14:textId="04CAF334" w:rsidR="008C2760" w:rsidRPr="008C2760" w:rsidRDefault="008C2760" w:rsidP="008C2760">
            <w:pPr>
              <w:pStyle w:val="ListParagraph"/>
              <w:numPr>
                <w:ilvl w:val="0"/>
                <w:numId w:val="45"/>
              </w:numPr>
              <w:rPr>
                <w:rFonts w:ascii="Century Gothic" w:hAnsi="Century Gothic" w:cs="Arial"/>
                <w:sz w:val="20"/>
                <w:szCs w:val="20"/>
              </w:rPr>
            </w:pPr>
          </w:p>
        </w:tc>
        <w:tc>
          <w:tcPr>
            <w:tcW w:w="3040" w:type="dxa"/>
          </w:tcPr>
          <w:p w14:paraId="0D673816" w14:textId="77777777" w:rsidR="00E33F0C" w:rsidRDefault="00E33F0C" w:rsidP="002D5EA0">
            <w:pPr>
              <w:rPr>
                <w:rFonts w:ascii="Century Gothic" w:hAnsi="Century Gothic" w:cs="Arial"/>
                <w:sz w:val="20"/>
                <w:szCs w:val="20"/>
              </w:rPr>
            </w:pPr>
          </w:p>
          <w:p w14:paraId="51BE2D2E" w14:textId="130B40E5" w:rsidR="00105C40" w:rsidRDefault="00105C40" w:rsidP="002D5EA0">
            <w:pPr>
              <w:rPr>
                <w:rFonts w:ascii="Century Gothic" w:hAnsi="Century Gothic" w:cs="Arial"/>
                <w:sz w:val="20"/>
                <w:szCs w:val="20"/>
              </w:rPr>
            </w:pPr>
          </w:p>
          <w:p w14:paraId="31C55634" w14:textId="7A88C787" w:rsidR="00EA030C" w:rsidRDefault="00EA030C" w:rsidP="002D5EA0">
            <w:pPr>
              <w:rPr>
                <w:rFonts w:ascii="Century Gothic" w:hAnsi="Century Gothic" w:cs="Arial"/>
                <w:sz w:val="20"/>
                <w:szCs w:val="20"/>
              </w:rPr>
            </w:pPr>
          </w:p>
          <w:p w14:paraId="6C5B808C" w14:textId="0D5F7A77" w:rsidR="00EA030C" w:rsidRDefault="00EA030C" w:rsidP="002D5EA0">
            <w:pPr>
              <w:rPr>
                <w:rFonts w:ascii="Century Gothic" w:hAnsi="Century Gothic" w:cs="Arial"/>
                <w:sz w:val="20"/>
                <w:szCs w:val="20"/>
              </w:rPr>
            </w:pPr>
          </w:p>
          <w:p w14:paraId="22E9E799" w14:textId="02668D30" w:rsidR="00EA030C" w:rsidRDefault="00EA030C" w:rsidP="002D5EA0">
            <w:pPr>
              <w:rPr>
                <w:rFonts w:ascii="Century Gothic" w:hAnsi="Century Gothic" w:cs="Arial"/>
                <w:sz w:val="20"/>
                <w:szCs w:val="20"/>
              </w:rPr>
            </w:pPr>
          </w:p>
          <w:p w14:paraId="33430B2F" w14:textId="2E10CC04" w:rsidR="00EA030C" w:rsidRDefault="00EA030C" w:rsidP="002D5EA0">
            <w:pPr>
              <w:rPr>
                <w:rFonts w:ascii="Century Gothic" w:hAnsi="Century Gothic" w:cs="Arial"/>
                <w:sz w:val="20"/>
                <w:szCs w:val="20"/>
              </w:rPr>
            </w:pPr>
          </w:p>
          <w:p w14:paraId="556F79F0" w14:textId="30A5C6C7" w:rsidR="00EA030C" w:rsidRDefault="00EA030C" w:rsidP="002D5EA0">
            <w:pPr>
              <w:rPr>
                <w:rFonts w:ascii="Century Gothic" w:hAnsi="Century Gothic" w:cs="Arial"/>
                <w:sz w:val="20"/>
                <w:szCs w:val="20"/>
              </w:rPr>
            </w:pPr>
          </w:p>
          <w:p w14:paraId="62C78AEB" w14:textId="1C295647" w:rsidR="00EA030C" w:rsidRDefault="00EA030C" w:rsidP="002D5EA0">
            <w:pPr>
              <w:rPr>
                <w:rFonts w:ascii="Century Gothic" w:hAnsi="Century Gothic" w:cs="Arial"/>
                <w:sz w:val="20"/>
                <w:szCs w:val="20"/>
              </w:rPr>
            </w:pPr>
          </w:p>
          <w:p w14:paraId="78DFB3C3" w14:textId="3900351A" w:rsidR="00EA030C" w:rsidRDefault="00EA030C" w:rsidP="002D5EA0">
            <w:pPr>
              <w:rPr>
                <w:rFonts w:ascii="Century Gothic" w:hAnsi="Century Gothic" w:cs="Arial"/>
                <w:sz w:val="20"/>
                <w:szCs w:val="20"/>
              </w:rPr>
            </w:pPr>
          </w:p>
          <w:p w14:paraId="58020AA0" w14:textId="615E7058" w:rsidR="00EA030C" w:rsidRDefault="00EA030C" w:rsidP="002D5EA0">
            <w:pPr>
              <w:rPr>
                <w:rFonts w:ascii="Century Gothic" w:hAnsi="Century Gothic" w:cs="Arial"/>
                <w:sz w:val="20"/>
                <w:szCs w:val="20"/>
              </w:rPr>
            </w:pPr>
          </w:p>
          <w:p w14:paraId="7F08C019" w14:textId="0DBE8103" w:rsidR="00EA030C" w:rsidRDefault="00EA030C" w:rsidP="002D5EA0">
            <w:pPr>
              <w:rPr>
                <w:rFonts w:ascii="Century Gothic" w:hAnsi="Century Gothic" w:cs="Arial"/>
                <w:sz w:val="20"/>
                <w:szCs w:val="20"/>
              </w:rPr>
            </w:pPr>
          </w:p>
          <w:p w14:paraId="6068025D" w14:textId="112FA56C" w:rsidR="00EA030C" w:rsidRDefault="00EA030C" w:rsidP="002D5EA0">
            <w:pPr>
              <w:rPr>
                <w:rFonts w:ascii="Century Gothic" w:hAnsi="Century Gothic" w:cs="Arial"/>
                <w:sz w:val="20"/>
                <w:szCs w:val="20"/>
              </w:rPr>
            </w:pPr>
          </w:p>
          <w:p w14:paraId="6BE9C878" w14:textId="02BC9231" w:rsidR="00EA030C" w:rsidRDefault="00EA030C" w:rsidP="002D5EA0">
            <w:pPr>
              <w:rPr>
                <w:rFonts w:ascii="Century Gothic" w:hAnsi="Century Gothic" w:cs="Arial"/>
                <w:sz w:val="20"/>
                <w:szCs w:val="20"/>
              </w:rPr>
            </w:pPr>
          </w:p>
          <w:p w14:paraId="1741192D" w14:textId="376F8FBE" w:rsidR="00EA030C" w:rsidRDefault="00EA030C" w:rsidP="002D5EA0">
            <w:pPr>
              <w:rPr>
                <w:rFonts w:ascii="Century Gothic" w:hAnsi="Century Gothic" w:cs="Arial"/>
                <w:sz w:val="20"/>
                <w:szCs w:val="20"/>
              </w:rPr>
            </w:pPr>
          </w:p>
          <w:p w14:paraId="4DEA45F0" w14:textId="2F89E0D4" w:rsidR="00EA030C" w:rsidRDefault="00EA030C" w:rsidP="002D5EA0">
            <w:pPr>
              <w:rPr>
                <w:rFonts w:ascii="Century Gothic" w:hAnsi="Century Gothic" w:cs="Arial"/>
                <w:sz w:val="20"/>
                <w:szCs w:val="20"/>
              </w:rPr>
            </w:pPr>
          </w:p>
          <w:p w14:paraId="5782FA48" w14:textId="56C8911E" w:rsidR="00EA030C" w:rsidRDefault="00EA030C" w:rsidP="002D5EA0">
            <w:pPr>
              <w:rPr>
                <w:rFonts w:ascii="Century Gothic" w:hAnsi="Century Gothic" w:cs="Arial"/>
                <w:sz w:val="20"/>
                <w:szCs w:val="20"/>
              </w:rPr>
            </w:pPr>
          </w:p>
          <w:p w14:paraId="67741A7E" w14:textId="6C293182" w:rsidR="00EA030C" w:rsidRDefault="00EA030C" w:rsidP="002D5EA0">
            <w:pPr>
              <w:rPr>
                <w:rFonts w:ascii="Century Gothic" w:hAnsi="Century Gothic" w:cs="Arial"/>
                <w:sz w:val="20"/>
                <w:szCs w:val="20"/>
              </w:rPr>
            </w:pPr>
          </w:p>
          <w:p w14:paraId="035D2AFC" w14:textId="2846C89C" w:rsidR="00EA030C" w:rsidRDefault="00EA030C" w:rsidP="002D5EA0">
            <w:pPr>
              <w:rPr>
                <w:rFonts w:ascii="Century Gothic" w:hAnsi="Century Gothic" w:cs="Arial"/>
                <w:sz w:val="20"/>
                <w:szCs w:val="20"/>
              </w:rPr>
            </w:pPr>
          </w:p>
          <w:p w14:paraId="3E8AD1F4" w14:textId="6EA549D7" w:rsidR="00EA030C" w:rsidRDefault="00EA030C" w:rsidP="002D5EA0">
            <w:pPr>
              <w:rPr>
                <w:rFonts w:ascii="Century Gothic" w:hAnsi="Century Gothic" w:cs="Arial"/>
                <w:sz w:val="20"/>
                <w:szCs w:val="20"/>
              </w:rPr>
            </w:pPr>
          </w:p>
          <w:p w14:paraId="560EB2E4" w14:textId="0CF1C35A" w:rsidR="00EA030C" w:rsidRDefault="00EA030C" w:rsidP="002D5EA0">
            <w:pPr>
              <w:rPr>
                <w:rFonts w:ascii="Century Gothic" w:hAnsi="Century Gothic" w:cs="Arial"/>
                <w:sz w:val="20"/>
                <w:szCs w:val="20"/>
              </w:rPr>
            </w:pPr>
          </w:p>
          <w:p w14:paraId="31E0041A" w14:textId="7A0A19F5" w:rsidR="00EA030C" w:rsidRDefault="00EA030C" w:rsidP="002D5EA0">
            <w:pPr>
              <w:rPr>
                <w:rFonts w:ascii="Century Gothic" w:hAnsi="Century Gothic" w:cs="Arial"/>
                <w:sz w:val="20"/>
                <w:szCs w:val="20"/>
              </w:rPr>
            </w:pPr>
          </w:p>
          <w:p w14:paraId="7092B4E7" w14:textId="4732E725" w:rsidR="00EA030C" w:rsidRDefault="00EA030C" w:rsidP="002D5EA0">
            <w:pPr>
              <w:rPr>
                <w:rFonts w:ascii="Century Gothic" w:hAnsi="Century Gothic" w:cs="Arial"/>
                <w:sz w:val="20"/>
                <w:szCs w:val="20"/>
              </w:rPr>
            </w:pPr>
          </w:p>
          <w:p w14:paraId="06DA5F92" w14:textId="02911173" w:rsidR="00EA030C" w:rsidRDefault="00EA030C" w:rsidP="002D5EA0">
            <w:pPr>
              <w:rPr>
                <w:rFonts w:ascii="Century Gothic" w:hAnsi="Century Gothic" w:cs="Arial"/>
                <w:sz w:val="20"/>
                <w:szCs w:val="20"/>
              </w:rPr>
            </w:pPr>
          </w:p>
          <w:p w14:paraId="12571F1A" w14:textId="3350F660" w:rsidR="00EA030C" w:rsidRDefault="00EA030C" w:rsidP="002D5EA0">
            <w:pPr>
              <w:rPr>
                <w:rFonts w:ascii="Century Gothic" w:hAnsi="Century Gothic" w:cs="Arial"/>
                <w:sz w:val="20"/>
                <w:szCs w:val="20"/>
              </w:rPr>
            </w:pPr>
          </w:p>
          <w:p w14:paraId="440887C2" w14:textId="164CF0E0" w:rsidR="00EA030C" w:rsidRDefault="00EA030C" w:rsidP="002D5EA0">
            <w:pPr>
              <w:rPr>
                <w:rFonts w:ascii="Century Gothic" w:hAnsi="Century Gothic" w:cs="Arial"/>
                <w:sz w:val="20"/>
                <w:szCs w:val="20"/>
              </w:rPr>
            </w:pPr>
          </w:p>
          <w:p w14:paraId="20C17B39" w14:textId="39A0F5E0" w:rsidR="00EA030C" w:rsidRDefault="00EA030C" w:rsidP="002D5EA0">
            <w:pPr>
              <w:rPr>
                <w:rFonts w:ascii="Century Gothic" w:hAnsi="Century Gothic" w:cs="Arial"/>
                <w:sz w:val="20"/>
                <w:szCs w:val="20"/>
              </w:rPr>
            </w:pPr>
          </w:p>
          <w:p w14:paraId="4714C88E" w14:textId="035EC3F6" w:rsidR="00EA030C" w:rsidRDefault="00EA030C" w:rsidP="002D5EA0">
            <w:pPr>
              <w:rPr>
                <w:rFonts w:ascii="Century Gothic" w:hAnsi="Century Gothic" w:cs="Arial"/>
                <w:sz w:val="20"/>
                <w:szCs w:val="20"/>
              </w:rPr>
            </w:pPr>
          </w:p>
          <w:p w14:paraId="659055B5" w14:textId="6D34FA6F" w:rsidR="00EA030C" w:rsidRDefault="00EA030C" w:rsidP="002D5EA0">
            <w:pPr>
              <w:rPr>
                <w:rFonts w:ascii="Century Gothic" w:hAnsi="Century Gothic" w:cs="Arial"/>
                <w:sz w:val="20"/>
                <w:szCs w:val="20"/>
              </w:rPr>
            </w:pPr>
          </w:p>
          <w:p w14:paraId="07F8469E" w14:textId="22F6CEE3" w:rsidR="00EA030C" w:rsidRDefault="00EA030C" w:rsidP="002D5EA0">
            <w:pPr>
              <w:rPr>
                <w:rFonts w:ascii="Century Gothic" w:hAnsi="Century Gothic" w:cs="Arial"/>
                <w:sz w:val="20"/>
                <w:szCs w:val="20"/>
              </w:rPr>
            </w:pPr>
            <w:r>
              <w:rPr>
                <w:rFonts w:ascii="Century Gothic" w:hAnsi="Century Gothic" w:cs="Arial"/>
                <w:sz w:val="20"/>
                <w:szCs w:val="20"/>
              </w:rPr>
              <w:t xml:space="preserve">August Inservice Day </w:t>
            </w:r>
          </w:p>
          <w:p w14:paraId="0873C93E" w14:textId="77777777" w:rsidR="00105C40" w:rsidRDefault="00105C40" w:rsidP="002D5EA0">
            <w:pPr>
              <w:rPr>
                <w:rFonts w:ascii="Century Gothic" w:hAnsi="Century Gothic" w:cs="Arial"/>
                <w:sz w:val="20"/>
                <w:szCs w:val="20"/>
              </w:rPr>
            </w:pPr>
          </w:p>
          <w:p w14:paraId="4BBE20A7" w14:textId="77777777" w:rsidR="00105C40" w:rsidRDefault="00105C40" w:rsidP="002D5EA0">
            <w:pPr>
              <w:rPr>
                <w:rFonts w:ascii="Century Gothic" w:hAnsi="Century Gothic" w:cs="Arial"/>
                <w:sz w:val="20"/>
                <w:szCs w:val="20"/>
              </w:rPr>
            </w:pPr>
          </w:p>
          <w:p w14:paraId="4EECB72C" w14:textId="77777777" w:rsidR="00105C40" w:rsidRDefault="00105C40" w:rsidP="002D5EA0">
            <w:pPr>
              <w:rPr>
                <w:rFonts w:ascii="Century Gothic" w:hAnsi="Century Gothic" w:cs="Arial"/>
                <w:sz w:val="20"/>
                <w:szCs w:val="20"/>
              </w:rPr>
            </w:pPr>
          </w:p>
          <w:p w14:paraId="17A2F035" w14:textId="77777777" w:rsidR="00105C40" w:rsidRDefault="00105C40" w:rsidP="002D5EA0">
            <w:pPr>
              <w:rPr>
                <w:rFonts w:ascii="Century Gothic" w:hAnsi="Century Gothic" w:cs="Arial"/>
                <w:sz w:val="20"/>
                <w:szCs w:val="20"/>
              </w:rPr>
            </w:pPr>
          </w:p>
          <w:p w14:paraId="6D554DA3" w14:textId="77777777" w:rsidR="00105C40" w:rsidRDefault="00105C40" w:rsidP="002D5EA0">
            <w:pPr>
              <w:rPr>
                <w:rFonts w:ascii="Century Gothic" w:hAnsi="Century Gothic" w:cs="Arial"/>
                <w:sz w:val="20"/>
                <w:szCs w:val="20"/>
              </w:rPr>
            </w:pPr>
          </w:p>
          <w:p w14:paraId="472F513A" w14:textId="77777777" w:rsidR="00105C40" w:rsidRDefault="00105C40" w:rsidP="002D5EA0">
            <w:pPr>
              <w:rPr>
                <w:rFonts w:ascii="Century Gothic" w:hAnsi="Century Gothic" w:cs="Arial"/>
                <w:sz w:val="20"/>
                <w:szCs w:val="20"/>
              </w:rPr>
            </w:pPr>
          </w:p>
          <w:p w14:paraId="65E2BDC8" w14:textId="77777777" w:rsidR="00105C40" w:rsidRDefault="00105C40" w:rsidP="002D5EA0">
            <w:pPr>
              <w:rPr>
                <w:rFonts w:ascii="Century Gothic" w:hAnsi="Century Gothic" w:cs="Arial"/>
                <w:sz w:val="20"/>
                <w:szCs w:val="20"/>
              </w:rPr>
            </w:pPr>
          </w:p>
          <w:p w14:paraId="3E7A7103" w14:textId="77777777" w:rsidR="00105C40" w:rsidRDefault="00105C40" w:rsidP="002D5EA0">
            <w:pPr>
              <w:rPr>
                <w:rFonts w:ascii="Century Gothic" w:hAnsi="Century Gothic" w:cs="Arial"/>
                <w:sz w:val="20"/>
                <w:szCs w:val="20"/>
              </w:rPr>
            </w:pPr>
          </w:p>
          <w:p w14:paraId="2C248264" w14:textId="77777777" w:rsidR="00105C40" w:rsidRDefault="00105C40" w:rsidP="002D5EA0">
            <w:pPr>
              <w:rPr>
                <w:rFonts w:ascii="Century Gothic" w:hAnsi="Century Gothic" w:cs="Arial"/>
                <w:sz w:val="20"/>
                <w:szCs w:val="20"/>
              </w:rPr>
            </w:pPr>
          </w:p>
          <w:p w14:paraId="2F1CA45E" w14:textId="77777777" w:rsidR="00105C40" w:rsidRDefault="00105C40" w:rsidP="002D5EA0">
            <w:pPr>
              <w:rPr>
                <w:rFonts w:ascii="Century Gothic" w:hAnsi="Century Gothic" w:cs="Arial"/>
                <w:sz w:val="20"/>
                <w:szCs w:val="20"/>
              </w:rPr>
            </w:pPr>
          </w:p>
          <w:p w14:paraId="6D6C2A09" w14:textId="193AF2F1" w:rsidR="00105C40" w:rsidRPr="002D5EA0" w:rsidRDefault="00105C40" w:rsidP="002D5EA0">
            <w:pPr>
              <w:rPr>
                <w:rFonts w:ascii="Century Gothic" w:hAnsi="Century Gothic" w:cs="Arial"/>
                <w:sz w:val="20"/>
                <w:szCs w:val="20"/>
              </w:rPr>
            </w:pPr>
          </w:p>
        </w:tc>
      </w:tr>
      <w:tr w:rsidR="00313479" w:rsidRPr="00A41166" w14:paraId="4FABC5FC" w14:textId="77777777" w:rsidTr="0084254A">
        <w:trPr>
          <w:trHeight w:val="527"/>
        </w:trPr>
        <w:tc>
          <w:tcPr>
            <w:tcW w:w="15193" w:type="dxa"/>
            <w:gridSpan w:val="6"/>
            <w:shd w:val="clear" w:color="auto" w:fill="FFF2CC" w:themeFill="accent4" w:themeFillTint="33"/>
            <w:vAlign w:val="center"/>
          </w:tcPr>
          <w:p w14:paraId="0707C20B" w14:textId="77777777" w:rsidR="00313479" w:rsidRPr="00A41166" w:rsidRDefault="00313479" w:rsidP="002D5EA0">
            <w:pPr>
              <w:rPr>
                <w:rFonts w:ascii="Century Gothic" w:hAnsi="Century Gothic" w:cs="Arial"/>
                <w:b/>
                <w:sz w:val="24"/>
                <w:szCs w:val="24"/>
              </w:rPr>
            </w:pPr>
            <w:r w:rsidRPr="00A41166">
              <w:rPr>
                <w:rFonts w:ascii="Century Gothic" w:hAnsi="Century Gothic" w:cs="Arial"/>
                <w:b/>
                <w:sz w:val="24"/>
                <w:szCs w:val="24"/>
              </w:rPr>
              <w:lastRenderedPageBreak/>
              <w:t>Ongoing Evaluation</w:t>
            </w:r>
          </w:p>
        </w:tc>
      </w:tr>
      <w:tr w:rsidR="00313479" w:rsidRPr="00A41166" w14:paraId="22964D5D" w14:textId="77777777" w:rsidTr="002D5EA0">
        <w:trPr>
          <w:trHeight w:val="984"/>
        </w:trPr>
        <w:tc>
          <w:tcPr>
            <w:tcW w:w="15193" w:type="dxa"/>
            <w:gridSpan w:val="6"/>
          </w:tcPr>
          <w:p w14:paraId="0BD731E9" w14:textId="77777777" w:rsidR="00313479" w:rsidRPr="00A41166" w:rsidRDefault="00313479" w:rsidP="002D5EA0">
            <w:pPr>
              <w:rPr>
                <w:rFonts w:ascii="Century Gothic" w:hAnsi="Century Gothic" w:cs="Arial"/>
                <w:b/>
                <w:sz w:val="20"/>
                <w:szCs w:val="20"/>
              </w:rPr>
            </w:pPr>
          </w:p>
          <w:p w14:paraId="59A2778F" w14:textId="77777777" w:rsidR="00313479" w:rsidRPr="00A41166" w:rsidRDefault="00313479" w:rsidP="002D5EA0">
            <w:pPr>
              <w:rPr>
                <w:rFonts w:ascii="Century Gothic" w:hAnsi="Century Gothic" w:cs="Arial"/>
                <w:b/>
                <w:color w:val="FF0000"/>
                <w:sz w:val="20"/>
                <w:szCs w:val="20"/>
              </w:rPr>
            </w:pPr>
            <w:r w:rsidRPr="00A41166">
              <w:rPr>
                <w:rFonts w:ascii="Century Gothic" w:hAnsi="Century Gothic" w:cs="Arial"/>
                <w:b/>
                <w:color w:val="FF0000"/>
                <w:sz w:val="20"/>
                <w:szCs w:val="20"/>
              </w:rPr>
              <w:t>This should be updated as part of on-going cycle of self-evaluation</w:t>
            </w:r>
          </w:p>
          <w:p w14:paraId="48D18077" w14:textId="77777777" w:rsidR="00313479" w:rsidRPr="00A41166" w:rsidRDefault="00313479" w:rsidP="002D5EA0">
            <w:pPr>
              <w:rPr>
                <w:rFonts w:ascii="Century Gothic" w:hAnsi="Century Gothic" w:cs="Arial"/>
                <w:b/>
                <w:color w:val="FF0000"/>
                <w:sz w:val="20"/>
                <w:szCs w:val="20"/>
              </w:rPr>
            </w:pPr>
          </w:p>
          <w:p w14:paraId="283A3511" w14:textId="77777777" w:rsidR="00313479" w:rsidRPr="00A41166" w:rsidRDefault="00313479" w:rsidP="002D5EA0">
            <w:pPr>
              <w:rPr>
                <w:rFonts w:ascii="Century Gothic" w:hAnsi="Century Gothic" w:cs="Arial"/>
                <w:b/>
                <w:color w:val="FF0000"/>
                <w:sz w:val="20"/>
                <w:szCs w:val="20"/>
              </w:rPr>
            </w:pPr>
          </w:p>
          <w:p w14:paraId="5C128CDD" w14:textId="77777777" w:rsidR="00313479" w:rsidRPr="00A41166" w:rsidRDefault="00313479" w:rsidP="002D5EA0">
            <w:pPr>
              <w:rPr>
                <w:rFonts w:ascii="Century Gothic" w:hAnsi="Century Gothic" w:cs="Arial"/>
                <w:b/>
                <w:color w:val="FF0000"/>
                <w:sz w:val="20"/>
                <w:szCs w:val="20"/>
              </w:rPr>
            </w:pPr>
          </w:p>
          <w:p w14:paraId="4EB2E342" w14:textId="77777777" w:rsidR="00313479" w:rsidRPr="00A41166" w:rsidRDefault="00313479" w:rsidP="002D5EA0">
            <w:pPr>
              <w:rPr>
                <w:rFonts w:ascii="Century Gothic" w:hAnsi="Century Gothic" w:cs="Arial"/>
                <w:b/>
                <w:color w:val="FF0000"/>
                <w:sz w:val="20"/>
                <w:szCs w:val="20"/>
              </w:rPr>
            </w:pPr>
          </w:p>
          <w:p w14:paraId="3FC5472C" w14:textId="77777777" w:rsidR="00313479" w:rsidRPr="00A41166" w:rsidRDefault="00313479" w:rsidP="002D5EA0">
            <w:pPr>
              <w:rPr>
                <w:rFonts w:ascii="Century Gothic" w:hAnsi="Century Gothic" w:cs="Arial"/>
                <w:b/>
                <w:color w:val="FF0000"/>
                <w:sz w:val="20"/>
                <w:szCs w:val="20"/>
              </w:rPr>
            </w:pPr>
          </w:p>
          <w:p w14:paraId="05FBA930" w14:textId="77777777" w:rsidR="00313479" w:rsidRPr="00A41166" w:rsidRDefault="00313479" w:rsidP="002D5EA0">
            <w:pPr>
              <w:rPr>
                <w:rFonts w:ascii="Century Gothic" w:hAnsi="Century Gothic" w:cs="Arial"/>
                <w:b/>
                <w:color w:val="FF0000"/>
                <w:sz w:val="20"/>
                <w:szCs w:val="20"/>
              </w:rPr>
            </w:pPr>
          </w:p>
        </w:tc>
      </w:tr>
    </w:tbl>
    <w:p w14:paraId="1BDC0D36" w14:textId="77777777" w:rsidR="004576D1" w:rsidRDefault="004576D1">
      <w: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4254A" w:rsidRPr="00A41166" w14:paraId="41FC102B" w14:textId="77777777" w:rsidTr="002D5EA0">
        <w:trPr>
          <w:trHeight w:val="432"/>
        </w:trPr>
        <w:tc>
          <w:tcPr>
            <w:tcW w:w="15193" w:type="dxa"/>
            <w:gridSpan w:val="6"/>
            <w:vAlign w:val="center"/>
          </w:tcPr>
          <w:p w14:paraId="6EC2CB3F" w14:textId="015E5B2A" w:rsidR="0084254A" w:rsidRPr="00A41166" w:rsidRDefault="0084254A" w:rsidP="002D5EA0">
            <w:pPr>
              <w:tabs>
                <w:tab w:val="left" w:pos="2520"/>
              </w:tabs>
              <w:rPr>
                <w:rFonts w:ascii="Century Gothic" w:hAnsi="Century Gothic" w:cs="Arial"/>
                <w:sz w:val="20"/>
                <w:szCs w:val="20"/>
              </w:rPr>
            </w:pPr>
            <w:r w:rsidRPr="00A41166">
              <w:rPr>
                <w:rFonts w:ascii="Century Gothic" w:hAnsi="Century Gothic" w:cs="Arial"/>
                <w:b/>
                <w:sz w:val="20"/>
                <w:szCs w:val="20"/>
              </w:rPr>
              <w:lastRenderedPageBreak/>
              <w:t xml:space="preserve">National Improvement Framework Priority: </w:t>
            </w:r>
            <w:r w:rsidRPr="00A41166">
              <w:rPr>
                <w:rFonts w:ascii="Century Gothic" w:hAnsi="Century Gothic" w:cs="Arial"/>
                <w:sz w:val="20"/>
                <w:szCs w:val="20"/>
              </w:rPr>
              <w:t xml:space="preserve">   </w:t>
            </w:r>
            <w:r w:rsidRPr="00A41166">
              <w:rPr>
                <w:rFonts w:ascii="Century Gothic" w:hAnsi="Century Gothic" w:cs="Arial"/>
                <w:color w:val="FF0000"/>
                <w:sz w:val="20"/>
                <w:szCs w:val="20"/>
              </w:rPr>
              <w:t>relevant links made</w:t>
            </w:r>
          </w:p>
        </w:tc>
      </w:tr>
      <w:tr w:rsidR="0084254A" w:rsidRPr="00A41166" w14:paraId="2756F462" w14:textId="77777777" w:rsidTr="002D5EA0">
        <w:trPr>
          <w:trHeight w:val="410"/>
        </w:trPr>
        <w:tc>
          <w:tcPr>
            <w:tcW w:w="15193" w:type="dxa"/>
            <w:gridSpan w:val="6"/>
            <w:vAlign w:val="center"/>
          </w:tcPr>
          <w:p w14:paraId="7E052B31" w14:textId="6A76FFC6" w:rsidR="0084254A" w:rsidRPr="00A41166" w:rsidRDefault="0084254A" w:rsidP="002D5EA0">
            <w:pPr>
              <w:tabs>
                <w:tab w:val="left" w:pos="2520"/>
              </w:tabs>
              <w:rPr>
                <w:rFonts w:ascii="Century Gothic" w:hAnsi="Century Gothic" w:cs="Arial"/>
                <w:bCs/>
                <w:i/>
                <w:iCs/>
                <w:color w:val="FF0000"/>
                <w:sz w:val="20"/>
                <w:szCs w:val="20"/>
              </w:rPr>
            </w:pPr>
            <w:r w:rsidRPr="00A41166">
              <w:rPr>
                <w:rFonts w:ascii="Century Gothic" w:hAnsi="Century Gothic" w:cs="Arial"/>
                <w:b/>
                <w:sz w:val="24"/>
                <w:szCs w:val="24"/>
              </w:rPr>
              <w:t xml:space="preserve">Focused Priority:   </w:t>
            </w:r>
            <w:r w:rsidR="00A745CA">
              <w:rPr>
                <w:rFonts w:ascii="Century Gothic" w:hAnsi="Century Gothic" w:cs="Arial"/>
                <w:b/>
                <w:sz w:val="24"/>
                <w:szCs w:val="24"/>
              </w:rPr>
              <w:t xml:space="preserve">To maximise outdoor learning opportunities for all children. </w:t>
            </w:r>
            <w:r w:rsidRPr="00A41166">
              <w:rPr>
                <w:rFonts w:ascii="Century Gothic" w:hAnsi="Century Gothic" w:cs="Arial"/>
                <w:bCs/>
                <w:i/>
                <w:iCs/>
                <w:color w:val="FF0000"/>
                <w:sz w:val="20"/>
                <w:szCs w:val="20"/>
              </w:rPr>
              <w:t>aim/outcome – who will change?, what will change? and how will it change?)</w:t>
            </w:r>
          </w:p>
        </w:tc>
      </w:tr>
      <w:tr w:rsidR="0084254A" w:rsidRPr="00A41166" w14:paraId="3A3CDF86" w14:textId="77777777" w:rsidTr="002D5EA0">
        <w:trPr>
          <w:trHeight w:val="415"/>
        </w:trPr>
        <w:tc>
          <w:tcPr>
            <w:tcW w:w="7596" w:type="dxa"/>
            <w:gridSpan w:val="3"/>
            <w:shd w:val="clear" w:color="auto" w:fill="FFF2CC" w:themeFill="accent4" w:themeFillTint="33"/>
            <w:vAlign w:val="center"/>
          </w:tcPr>
          <w:p w14:paraId="4DEA1790" w14:textId="77777777" w:rsidR="0084254A" w:rsidRPr="00A41166" w:rsidRDefault="0084254A" w:rsidP="002D5EA0">
            <w:pPr>
              <w:tabs>
                <w:tab w:val="left" w:pos="2520"/>
              </w:tabs>
              <w:rPr>
                <w:rFonts w:ascii="Century Gothic" w:hAnsi="Century Gothic" w:cs="Arial"/>
                <w:b/>
                <w:sz w:val="20"/>
                <w:szCs w:val="20"/>
              </w:rPr>
            </w:pPr>
            <w:r w:rsidRPr="00A41166">
              <w:rPr>
                <w:rFonts w:ascii="Century Gothic" w:hAnsi="Century Gothic" w:cs="Arial"/>
                <w:b/>
                <w:sz w:val="20"/>
                <w:szCs w:val="20"/>
              </w:rPr>
              <w:t>HGIOS4 Quality Indicators</w:t>
            </w:r>
          </w:p>
        </w:tc>
        <w:tc>
          <w:tcPr>
            <w:tcW w:w="7597" w:type="dxa"/>
            <w:gridSpan w:val="3"/>
            <w:shd w:val="clear" w:color="auto" w:fill="FFF2CC" w:themeFill="accent4" w:themeFillTint="33"/>
            <w:vAlign w:val="center"/>
          </w:tcPr>
          <w:p w14:paraId="2896BF7D" w14:textId="77777777" w:rsidR="0084254A" w:rsidRPr="00A41166" w:rsidRDefault="0084254A" w:rsidP="002D5EA0">
            <w:pPr>
              <w:tabs>
                <w:tab w:val="left" w:pos="2520"/>
              </w:tabs>
              <w:rPr>
                <w:rFonts w:ascii="Century Gothic" w:hAnsi="Century Gothic" w:cs="Arial"/>
                <w:b/>
                <w:sz w:val="20"/>
                <w:szCs w:val="20"/>
              </w:rPr>
            </w:pPr>
            <w:r w:rsidRPr="00A41166">
              <w:rPr>
                <w:rFonts w:ascii="Century Gothic" w:hAnsi="Century Gothic" w:cs="Arial"/>
                <w:b/>
                <w:sz w:val="20"/>
                <w:szCs w:val="20"/>
              </w:rPr>
              <w:t>HGIOELC Quality Indicators</w:t>
            </w:r>
          </w:p>
        </w:tc>
      </w:tr>
      <w:tr w:rsidR="0084254A" w:rsidRPr="00A41166" w14:paraId="77B0B1EF" w14:textId="77777777" w:rsidTr="002D5EA0">
        <w:trPr>
          <w:trHeight w:val="695"/>
        </w:trPr>
        <w:tc>
          <w:tcPr>
            <w:tcW w:w="7596" w:type="dxa"/>
            <w:gridSpan w:val="3"/>
            <w:vAlign w:val="center"/>
          </w:tcPr>
          <w:p w14:paraId="4C57EB99" w14:textId="77777777" w:rsidR="0084254A" w:rsidRPr="00A41166" w:rsidRDefault="0084254A" w:rsidP="002D5EA0">
            <w:pPr>
              <w:tabs>
                <w:tab w:val="left" w:pos="2520"/>
              </w:tabs>
              <w:rPr>
                <w:rFonts w:ascii="Century Gothic" w:hAnsi="Century Gothic" w:cs="Arial"/>
                <w:sz w:val="20"/>
                <w:szCs w:val="20"/>
              </w:rPr>
            </w:pPr>
            <w:r w:rsidRPr="00A41166">
              <w:rPr>
                <w:rFonts w:ascii="Century Gothic" w:hAnsi="Century Gothic" w:cs="Arial"/>
                <w:color w:val="FF0000"/>
                <w:sz w:val="20"/>
                <w:szCs w:val="20"/>
              </w:rPr>
              <w:t>Linked to all relevant QIs as well as key QIs</w:t>
            </w:r>
            <w:r w:rsidRPr="00A41166">
              <w:rPr>
                <w:rFonts w:ascii="Century Gothic" w:hAnsi="Century Gothic" w:cs="Arial"/>
                <w:sz w:val="20"/>
                <w:szCs w:val="20"/>
              </w:rPr>
              <w:t xml:space="preserve">                </w:t>
            </w:r>
          </w:p>
        </w:tc>
        <w:tc>
          <w:tcPr>
            <w:tcW w:w="7597" w:type="dxa"/>
            <w:gridSpan w:val="3"/>
            <w:vAlign w:val="center"/>
          </w:tcPr>
          <w:p w14:paraId="63F63734" w14:textId="77777777" w:rsidR="0084254A" w:rsidRPr="00A41166" w:rsidRDefault="0084254A" w:rsidP="002D5EA0">
            <w:pPr>
              <w:tabs>
                <w:tab w:val="left" w:pos="2520"/>
              </w:tabs>
              <w:rPr>
                <w:rFonts w:ascii="Century Gothic" w:hAnsi="Century Gothic" w:cs="Arial"/>
                <w:sz w:val="20"/>
                <w:szCs w:val="20"/>
              </w:rPr>
            </w:pPr>
            <w:r w:rsidRPr="00A41166">
              <w:rPr>
                <w:rFonts w:ascii="Century Gothic" w:hAnsi="Century Gothic" w:cs="Arial"/>
                <w:b/>
                <w:sz w:val="20"/>
                <w:szCs w:val="20"/>
              </w:rPr>
              <w:t xml:space="preserve">   </w:t>
            </w:r>
            <w:r w:rsidRPr="00A41166">
              <w:rPr>
                <w:rFonts w:ascii="Century Gothic" w:hAnsi="Century Gothic" w:cs="Arial"/>
                <w:color w:val="FF0000"/>
                <w:sz w:val="20"/>
                <w:szCs w:val="20"/>
              </w:rPr>
              <w:t>Linked to all relevant QIs as well as key QIs</w:t>
            </w:r>
            <w:r w:rsidRPr="00A41166">
              <w:rPr>
                <w:rFonts w:ascii="Century Gothic" w:hAnsi="Century Gothic" w:cs="Arial"/>
                <w:sz w:val="20"/>
                <w:szCs w:val="20"/>
              </w:rPr>
              <w:t xml:space="preserve">              </w:t>
            </w:r>
            <w:r w:rsidRPr="00A41166">
              <w:rPr>
                <w:rFonts w:ascii="Century Gothic" w:hAnsi="Century Gothic" w:cs="Arial"/>
                <w:b/>
                <w:sz w:val="20"/>
                <w:szCs w:val="20"/>
              </w:rPr>
              <w:t xml:space="preserve"> </w:t>
            </w:r>
          </w:p>
        </w:tc>
      </w:tr>
      <w:tr w:rsidR="0084254A" w:rsidRPr="00A41166" w14:paraId="058523B6" w14:textId="77777777" w:rsidTr="002D5EA0">
        <w:trPr>
          <w:trHeight w:val="458"/>
        </w:trPr>
        <w:tc>
          <w:tcPr>
            <w:tcW w:w="3214" w:type="dxa"/>
            <w:shd w:val="clear" w:color="auto" w:fill="FFF2CC" w:themeFill="accent4" w:themeFillTint="33"/>
            <w:vAlign w:val="center"/>
          </w:tcPr>
          <w:p w14:paraId="50A71B2E"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Expected Impact</w:t>
            </w:r>
          </w:p>
        </w:tc>
        <w:tc>
          <w:tcPr>
            <w:tcW w:w="3444" w:type="dxa"/>
            <w:shd w:val="clear" w:color="auto" w:fill="FFF2CC" w:themeFill="accent4" w:themeFillTint="33"/>
            <w:vAlign w:val="center"/>
          </w:tcPr>
          <w:p w14:paraId="35CA8934"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Strategic Actions Planned</w:t>
            </w:r>
          </w:p>
        </w:tc>
        <w:tc>
          <w:tcPr>
            <w:tcW w:w="2551" w:type="dxa"/>
            <w:gridSpan w:val="2"/>
            <w:shd w:val="clear" w:color="auto" w:fill="FFF2CC" w:themeFill="accent4" w:themeFillTint="33"/>
            <w:vAlign w:val="center"/>
          </w:tcPr>
          <w:p w14:paraId="35FE7365"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Responsibilities</w:t>
            </w:r>
          </w:p>
        </w:tc>
        <w:tc>
          <w:tcPr>
            <w:tcW w:w="2944" w:type="dxa"/>
            <w:shd w:val="clear" w:color="auto" w:fill="FFF2CC" w:themeFill="accent4" w:themeFillTint="33"/>
            <w:vAlign w:val="center"/>
          </w:tcPr>
          <w:p w14:paraId="7D9DCBEB"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Measure of Success</w:t>
            </w:r>
          </w:p>
          <w:p w14:paraId="29A4FB98" w14:textId="77777777" w:rsidR="0084254A" w:rsidRPr="00A41166" w:rsidRDefault="0084254A" w:rsidP="002D5EA0">
            <w:pPr>
              <w:jc w:val="center"/>
              <w:rPr>
                <w:rFonts w:ascii="Century Gothic" w:hAnsi="Century Gothic" w:cs="Arial"/>
                <w:b/>
                <w:i/>
                <w:iCs/>
                <w:sz w:val="20"/>
                <w:szCs w:val="20"/>
              </w:rPr>
            </w:pPr>
            <w:r w:rsidRPr="00A41166">
              <w:rPr>
                <w:rFonts w:ascii="Century Gothic" w:hAnsi="Century Gothic" w:cs="Arial"/>
                <w:b/>
                <w:i/>
                <w:iCs/>
                <w:sz w:val="20"/>
                <w:szCs w:val="20"/>
              </w:rPr>
              <w:t>(Triangulation of Evidence)</w:t>
            </w:r>
          </w:p>
        </w:tc>
        <w:tc>
          <w:tcPr>
            <w:tcW w:w="3040" w:type="dxa"/>
            <w:shd w:val="clear" w:color="auto" w:fill="FFF2CC" w:themeFill="accent4" w:themeFillTint="33"/>
            <w:vAlign w:val="center"/>
          </w:tcPr>
          <w:p w14:paraId="3954CE8F"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Timescales</w:t>
            </w:r>
          </w:p>
        </w:tc>
      </w:tr>
      <w:tr w:rsidR="0084254A" w:rsidRPr="00A41166" w14:paraId="72ECBBD1" w14:textId="77777777" w:rsidTr="00394238">
        <w:trPr>
          <w:trHeight w:val="2117"/>
        </w:trPr>
        <w:tc>
          <w:tcPr>
            <w:tcW w:w="3214" w:type="dxa"/>
          </w:tcPr>
          <w:p w14:paraId="5FB7B5D6" w14:textId="77777777" w:rsidR="0084254A" w:rsidRPr="00A41166" w:rsidRDefault="0084254A" w:rsidP="002D5EA0">
            <w:pPr>
              <w:rPr>
                <w:rFonts w:ascii="Century Gothic" w:hAnsi="Century Gothic" w:cs="Arial"/>
                <w:color w:val="FF0000"/>
                <w:sz w:val="20"/>
                <w:szCs w:val="20"/>
              </w:rPr>
            </w:pPr>
          </w:p>
          <w:p w14:paraId="25C7BFD7" w14:textId="77777777" w:rsidR="0084254A" w:rsidRPr="00A41166" w:rsidRDefault="0084254A" w:rsidP="002D5EA0">
            <w:pPr>
              <w:rPr>
                <w:rFonts w:ascii="Century Gothic" w:hAnsi="Century Gothic" w:cs="Arial"/>
                <w:color w:val="FF0000"/>
                <w:sz w:val="20"/>
                <w:szCs w:val="20"/>
              </w:rPr>
            </w:pPr>
          </w:p>
          <w:p w14:paraId="14627AE6" w14:textId="723F3C8C" w:rsidR="0084254A" w:rsidRDefault="0084254A" w:rsidP="002D5EA0">
            <w:pPr>
              <w:pStyle w:val="ListParagraph"/>
              <w:ind w:left="360"/>
              <w:rPr>
                <w:rFonts w:ascii="Century Gothic" w:hAnsi="Century Gothic"/>
                <w:color w:val="FF0000"/>
              </w:rPr>
            </w:pPr>
          </w:p>
          <w:p w14:paraId="7F02BD18" w14:textId="0B29C0DF" w:rsidR="00A745CA" w:rsidRPr="00105C40" w:rsidRDefault="00A745CA" w:rsidP="00A745CA">
            <w:pPr>
              <w:rPr>
                <w:rFonts w:ascii="Century Gothic" w:hAnsi="Century Gothic"/>
                <w:sz w:val="20"/>
                <w:szCs w:val="20"/>
              </w:rPr>
            </w:pPr>
            <w:r w:rsidRPr="00105C40">
              <w:rPr>
                <w:rFonts w:ascii="Century Gothic" w:hAnsi="Century Gothic"/>
                <w:sz w:val="20"/>
                <w:szCs w:val="20"/>
              </w:rPr>
              <w:t>Improve outdoor learning environment for all pupils</w:t>
            </w:r>
            <w:r w:rsidR="007B634C">
              <w:rPr>
                <w:rFonts w:ascii="Century Gothic" w:hAnsi="Century Gothic"/>
                <w:sz w:val="20"/>
                <w:szCs w:val="20"/>
              </w:rPr>
              <w:t xml:space="preserve"> to support health, wellbeing and physical development.</w:t>
            </w:r>
          </w:p>
          <w:p w14:paraId="2111989B" w14:textId="77777777" w:rsidR="0084254A" w:rsidRPr="00A41166" w:rsidRDefault="0084254A" w:rsidP="002D5EA0">
            <w:pPr>
              <w:rPr>
                <w:rFonts w:ascii="Century Gothic" w:hAnsi="Century Gothic" w:cs="Arial"/>
                <w:b/>
              </w:rPr>
            </w:pPr>
          </w:p>
          <w:p w14:paraId="3B183DFD" w14:textId="77777777" w:rsidR="0084254A" w:rsidRPr="00A41166" w:rsidRDefault="0084254A" w:rsidP="002D5EA0">
            <w:pPr>
              <w:rPr>
                <w:rFonts w:ascii="Century Gothic" w:hAnsi="Century Gothic" w:cs="Arial"/>
                <w:b/>
              </w:rPr>
            </w:pPr>
          </w:p>
          <w:p w14:paraId="2C0ED7EC" w14:textId="77777777" w:rsidR="0084254A" w:rsidRPr="00A41166" w:rsidRDefault="0084254A" w:rsidP="002D5EA0">
            <w:pPr>
              <w:rPr>
                <w:rFonts w:ascii="Century Gothic" w:hAnsi="Century Gothic" w:cs="Arial"/>
                <w:b/>
              </w:rPr>
            </w:pPr>
          </w:p>
          <w:p w14:paraId="507E3760" w14:textId="77777777" w:rsidR="0084254A" w:rsidRPr="00A41166" w:rsidRDefault="0084254A" w:rsidP="002D5EA0">
            <w:pPr>
              <w:rPr>
                <w:rFonts w:ascii="Century Gothic" w:hAnsi="Century Gothic" w:cs="Arial"/>
                <w:b/>
              </w:rPr>
            </w:pPr>
          </w:p>
        </w:tc>
        <w:tc>
          <w:tcPr>
            <w:tcW w:w="3444" w:type="dxa"/>
          </w:tcPr>
          <w:p w14:paraId="151F3206" w14:textId="77777777" w:rsidR="0084254A" w:rsidRPr="00DB0DD0" w:rsidRDefault="0084254A" w:rsidP="00DB0DD0">
            <w:pPr>
              <w:pStyle w:val="ListParagraph"/>
              <w:numPr>
                <w:ilvl w:val="0"/>
                <w:numId w:val="42"/>
              </w:numPr>
              <w:rPr>
                <w:rFonts w:ascii="Century Gothic" w:hAnsi="Century Gothic" w:cs="Arial"/>
                <w:color w:val="FF0000"/>
                <w:sz w:val="20"/>
                <w:szCs w:val="20"/>
              </w:rPr>
            </w:pPr>
          </w:p>
          <w:p w14:paraId="6D795726" w14:textId="77777777" w:rsidR="00A745CA" w:rsidRDefault="00A745CA" w:rsidP="002D5EA0">
            <w:pPr>
              <w:rPr>
                <w:rFonts w:ascii="Century Gothic" w:hAnsi="Century Gothic" w:cs="Arial"/>
                <w:sz w:val="20"/>
                <w:szCs w:val="20"/>
              </w:rPr>
            </w:pPr>
          </w:p>
          <w:p w14:paraId="265A3ECA" w14:textId="77777777" w:rsidR="00A745CA" w:rsidRDefault="00A745CA" w:rsidP="002D5EA0">
            <w:pPr>
              <w:rPr>
                <w:rFonts w:ascii="Century Gothic" w:hAnsi="Century Gothic" w:cs="Arial"/>
                <w:sz w:val="20"/>
                <w:szCs w:val="20"/>
              </w:rPr>
            </w:pPr>
          </w:p>
          <w:p w14:paraId="167D6358" w14:textId="77777777" w:rsidR="00A745CA" w:rsidRDefault="00A745CA"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Develop courtyard area for U3 pupils. Ensure open ended divergent play experiences that allow places to be active, relax, tactile exploration and imagination.</w:t>
            </w:r>
          </w:p>
          <w:p w14:paraId="46321D1A" w14:textId="77777777" w:rsidR="00A745CA" w:rsidRDefault="00A745CA"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 xml:space="preserve">Develop front garden area for U3 pupils. </w:t>
            </w:r>
          </w:p>
          <w:p w14:paraId="7B2853A7" w14:textId="0A50D734" w:rsidR="00E52A1C" w:rsidRPr="00E52A1C" w:rsidRDefault="00A745CA"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Develop trim trail garden area for all pupils to access</w:t>
            </w:r>
            <w:r w:rsidR="00E52A1C">
              <w:rPr>
                <w:rFonts w:ascii="Century Gothic" w:hAnsi="Century Gothic" w:cs="Arial"/>
                <w:sz w:val="20"/>
                <w:szCs w:val="20"/>
              </w:rPr>
              <w:t xml:space="preserve"> ensuring children’s voice is heard and included in planning.</w:t>
            </w:r>
          </w:p>
          <w:p w14:paraId="0802D532" w14:textId="77777777" w:rsidR="00E52A1C" w:rsidRDefault="00E52A1C"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Develop allotment and planting area.</w:t>
            </w:r>
          </w:p>
          <w:p w14:paraId="2E54B2BC" w14:textId="77777777" w:rsidR="00E52A1C" w:rsidRDefault="00E52A1C"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Secure funding to support developments.</w:t>
            </w:r>
          </w:p>
          <w:p w14:paraId="70DB7C0E" w14:textId="268F61A7" w:rsidR="00E52A1C" w:rsidRPr="00A745CA" w:rsidRDefault="00E52A1C"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 xml:space="preserve">Update outdoor learning environment risk assessments. </w:t>
            </w:r>
          </w:p>
        </w:tc>
        <w:tc>
          <w:tcPr>
            <w:tcW w:w="2551" w:type="dxa"/>
            <w:gridSpan w:val="2"/>
          </w:tcPr>
          <w:p w14:paraId="10E86781" w14:textId="77777777" w:rsidR="0084254A" w:rsidRPr="00A41166" w:rsidRDefault="0084254A" w:rsidP="002D5EA0">
            <w:pPr>
              <w:rPr>
                <w:rFonts w:ascii="Century Gothic" w:hAnsi="Century Gothic" w:cs="Arial"/>
                <w:sz w:val="20"/>
                <w:szCs w:val="20"/>
              </w:rPr>
            </w:pPr>
          </w:p>
          <w:p w14:paraId="6B19DF32" w14:textId="77777777" w:rsidR="0084254A" w:rsidRDefault="0084254A" w:rsidP="002D5EA0">
            <w:pPr>
              <w:rPr>
                <w:rFonts w:ascii="Century Gothic" w:hAnsi="Century Gothic" w:cs="Arial"/>
                <w:sz w:val="20"/>
                <w:szCs w:val="20"/>
              </w:rPr>
            </w:pPr>
          </w:p>
          <w:p w14:paraId="0CF4B32E" w14:textId="77777777" w:rsidR="00E52A1C" w:rsidRDefault="00E52A1C" w:rsidP="002D5EA0">
            <w:pPr>
              <w:rPr>
                <w:rFonts w:ascii="Century Gothic" w:hAnsi="Century Gothic" w:cs="Arial"/>
                <w:sz w:val="20"/>
                <w:szCs w:val="20"/>
              </w:rPr>
            </w:pPr>
          </w:p>
          <w:p w14:paraId="1037078B" w14:textId="0927170B" w:rsidR="00E52A1C" w:rsidRDefault="00375738" w:rsidP="002D5EA0">
            <w:pPr>
              <w:rPr>
                <w:rFonts w:ascii="Century Gothic" w:hAnsi="Century Gothic" w:cs="Arial"/>
                <w:sz w:val="20"/>
                <w:szCs w:val="20"/>
              </w:rPr>
            </w:pPr>
            <w:r>
              <w:rPr>
                <w:rFonts w:ascii="Century Gothic" w:hAnsi="Century Gothic" w:cs="Arial"/>
                <w:sz w:val="20"/>
                <w:szCs w:val="20"/>
              </w:rPr>
              <w:t>DHoC/SEYO FM/</w:t>
            </w:r>
            <w:r w:rsidR="00E52A1C">
              <w:rPr>
                <w:rFonts w:ascii="Century Gothic" w:hAnsi="Century Gothic" w:cs="Arial"/>
                <w:sz w:val="20"/>
                <w:szCs w:val="20"/>
              </w:rPr>
              <w:t xml:space="preserve">U3 staff team – </w:t>
            </w:r>
            <w:r w:rsidR="00BB56AC">
              <w:rPr>
                <w:rFonts w:ascii="Century Gothic" w:hAnsi="Century Gothic" w:cs="Arial"/>
                <w:sz w:val="20"/>
                <w:szCs w:val="20"/>
              </w:rPr>
              <w:t xml:space="preserve">Identified staff </w:t>
            </w:r>
            <w:r w:rsidR="00432ECE">
              <w:rPr>
                <w:rFonts w:ascii="Century Gothic" w:hAnsi="Century Gothic" w:cs="Arial"/>
                <w:sz w:val="20"/>
                <w:szCs w:val="20"/>
              </w:rPr>
              <w:t>TBC</w:t>
            </w:r>
          </w:p>
          <w:p w14:paraId="0328DEE3" w14:textId="77777777" w:rsidR="00EB70C7" w:rsidRPr="00432ECE" w:rsidRDefault="00EB70C7" w:rsidP="002D5EA0">
            <w:pPr>
              <w:rPr>
                <w:rFonts w:ascii="Century Gothic" w:hAnsi="Century Gothic" w:cs="Arial"/>
                <w:b/>
                <w:bCs/>
                <w:sz w:val="20"/>
                <w:szCs w:val="20"/>
              </w:rPr>
            </w:pPr>
          </w:p>
          <w:p w14:paraId="30CEB511" w14:textId="77777777" w:rsidR="00EB70C7" w:rsidRDefault="00EB70C7" w:rsidP="002D5EA0">
            <w:pPr>
              <w:rPr>
                <w:rFonts w:ascii="Century Gothic" w:hAnsi="Century Gothic" w:cs="Arial"/>
                <w:sz w:val="20"/>
                <w:szCs w:val="20"/>
              </w:rPr>
            </w:pPr>
          </w:p>
          <w:p w14:paraId="2F15F463" w14:textId="77777777" w:rsidR="00EB70C7" w:rsidRDefault="00EB70C7" w:rsidP="002D5EA0">
            <w:pPr>
              <w:rPr>
                <w:rFonts w:ascii="Century Gothic" w:hAnsi="Century Gothic" w:cs="Arial"/>
                <w:sz w:val="20"/>
                <w:szCs w:val="20"/>
              </w:rPr>
            </w:pPr>
          </w:p>
          <w:p w14:paraId="4A4CCF3B" w14:textId="77777777" w:rsidR="00EB70C7" w:rsidRDefault="00EB70C7" w:rsidP="002D5EA0">
            <w:pPr>
              <w:rPr>
                <w:rFonts w:ascii="Century Gothic" w:hAnsi="Century Gothic" w:cs="Arial"/>
                <w:sz w:val="20"/>
                <w:szCs w:val="20"/>
              </w:rPr>
            </w:pPr>
          </w:p>
          <w:p w14:paraId="270C9B58" w14:textId="77777777" w:rsidR="00EB70C7" w:rsidRDefault="00EB70C7" w:rsidP="002D5EA0">
            <w:pPr>
              <w:rPr>
                <w:rFonts w:ascii="Century Gothic" w:hAnsi="Century Gothic" w:cs="Arial"/>
                <w:sz w:val="20"/>
                <w:szCs w:val="20"/>
              </w:rPr>
            </w:pPr>
          </w:p>
          <w:p w14:paraId="6AB0ECDF" w14:textId="77777777" w:rsidR="00EB70C7" w:rsidRDefault="00EB70C7" w:rsidP="002D5EA0">
            <w:pPr>
              <w:rPr>
                <w:rFonts w:ascii="Century Gothic" w:hAnsi="Century Gothic" w:cs="Arial"/>
                <w:sz w:val="20"/>
                <w:szCs w:val="20"/>
              </w:rPr>
            </w:pPr>
          </w:p>
          <w:p w14:paraId="5575009A" w14:textId="77777777" w:rsidR="00EB70C7" w:rsidRDefault="00EB70C7" w:rsidP="002D5EA0">
            <w:pPr>
              <w:rPr>
                <w:rFonts w:ascii="Century Gothic" w:hAnsi="Century Gothic" w:cs="Arial"/>
                <w:sz w:val="20"/>
                <w:szCs w:val="20"/>
              </w:rPr>
            </w:pPr>
          </w:p>
          <w:p w14:paraId="364493C7" w14:textId="7C5856F8" w:rsidR="00EB70C7" w:rsidRDefault="00375738" w:rsidP="002D5EA0">
            <w:pPr>
              <w:rPr>
                <w:rFonts w:ascii="Century Gothic" w:hAnsi="Century Gothic" w:cs="Arial"/>
                <w:sz w:val="20"/>
                <w:szCs w:val="20"/>
              </w:rPr>
            </w:pPr>
            <w:r>
              <w:rPr>
                <w:rFonts w:ascii="Century Gothic" w:hAnsi="Century Gothic" w:cs="Arial"/>
                <w:sz w:val="20"/>
                <w:szCs w:val="20"/>
              </w:rPr>
              <w:t>PT/</w:t>
            </w:r>
            <w:r w:rsidR="00EB70C7">
              <w:rPr>
                <w:rFonts w:ascii="Century Gothic" w:hAnsi="Century Gothic" w:cs="Arial"/>
                <w:sz w:val="20"/>
                <w:szCs w:val="20"/>
              </w:rPr>
              <w:t>Preschool team – identified</w:t>
            </w:r>
          </w:p>
          <w:p w14:paraId="7315937B" w14:textId="77777777" w:rsidR="00EB70C7" w:rsidRDefault="00EB70C7" w:rsidP="002D5EA0">
            <w:pPr>
              <w:rPr>
                <w:rFonts w:ascii="Century Gothic" w:hAnsi="Century Gothic" w:cs="Arial"/>
                <w:sz w:val="20"/>
                <w:szCs w:val="20"/>
              </w:rPr>
            </w:pPr>
          </w:p>
          <w:p w14:paraId="16C6F2D1" w14:textId="77777777" w:rsidR="00EB70C7" w:rsidRDefault="00EB70C7" w:rsidP="002D5EA0">
            <w:pPr>
              <w:rPr>
                <w:rFonts w:ascii="Century Gothic" w:hAnsi="Century Gothic" w:cs="Arial"/>
                <w:sz w:val="20"/>
                <w:szCs w:val="20"/>
              </w:rPr>
            </w:pPr>
          </w:p>
          <w:p w14:paraId="56AFD1D1" w14:textId="77777777" w:rsidR="00EB70C7" w:rsidRDefault="00EB70C7" w:rsidP="002D5EA0">
            <w:pPr>
              <w:rPr>
                <w:rFonts w:ascii="Century Gothic" w:hAnsi="Century Gothic" w:cs="Arial"/>
                <w:sz w:val="20"/>
                <w:szCs w:val="20"/>
              </w:rPr>
            </w:pPr>
          </w:p>
          <w:p w14:paraId="57EF6658" w14:textId="77777777" w:rsidR="00EB70C7" w:rsidRDefault="00EB70C7" w:rsidP="002D5EA0">
            <w:pPr>
              <w:rPr>
                <w:rFonts w:ascii="Century Gothic" w:hAnsi="Century Gothic" w:cs="Arial"/>
                <w:sz w:val="20"/>
                <w:szCs w:val="20"/>
              </w:rPr>
            </w:pPr>
          </w:p>
          <w:p w14:paraId="35FF7D91" w14:textId="77777777" w:rsidR="00EB70C7" w:rsidRDefault="00EB70C7" w:rsidP="002D5EA0">
            <w:pPr>
              <w:rPr>
                <w:rFonts w:ascii="Century Gothic" w:hAnsi="Century Gothic" w:cs="Arial"/>
                <w:sz w:val="20"/>
                <w:szCs w:val="20"/>
              </w:rPr>
            </w:pPr>
          </w:p>
          <w:p w14:paraId="613F9A7A" w14:textId="77777777" w:rsidR="00EB70C7" w:rsidRDefault="00EB70C7" w:rsidP="002D5EA0">
            <w:pPr>
              <w:rPr>
                <w:rFonts w:ascii="Century Gothic" w:hAnsi="Century Gothic" w:cs="Arial"/>
                <w:sz w:val="20"/>
                <w:szCs w:val="20"/>
              </w:rPr>
            </w:pPr>
          </w:p>
          <w:p w14:paraId="4B550BF4" w14:textId="77777777" w:rsidR="00EB70C7" w:rsidRDefault="00EB70C7" w:rsidP="002D5EA0">
            <w:pPr>
              <w:rPr>
                <w:rFonts w:ascii="Century Gothic" w:hAnsi="Century Gothic" w:cs="Arial"/>
                <w:sz w:val="20"/>
                <w:szCs w:val="20"/>
              </w:rPr>
            </w:pPr>
          </w:p>
          <w:p w14:paraId="3ED7773C" w14:textId="768B5852" w:rsidR="00EB70C7" w:rsidRPr="00A41166" w:rsidRDefault="00EB70C7" w:rsidP="002D5EA0">
            <w:pPr>
              <w:rPr>
                <w:rFonts w:ascii="Century Gothic" w:hAnsi="Century Gothic" w:cs="Arial"/>
                <w:sz w:val="20"/>
                <w:szCs w:val="20"/>
              </w:rPr>
            </w:pPr>
            <w:r>
              <w:rPr>
                <w:rFonts w:ascii="Century Gothic" w:hAnsi="Century Gothic" w:cs="Arial"/>
                <w:sz w:val="20"/>
                <w:szCs w:val="20"/>
              </w:rPr>
              <w:t xml:space="preserve"> </w:t>
            </w:r>
            <w:r w:rsidR="00375738">
              <w:rPr>
                <w:rFonts w:ascii="Century Gothic" w:hAnsi="Century Gothic" w:cs="Arial"/>
                <w:sz w:val="20"/>
                <w:szCs w:val="20"/>
              </w:rPr>
              <w:t>I</w:t>
            </w:r>
            <w:r>
              <w:rPr>
                <w:rFonts w:ascii="Century Gothic" w:hAnsi="Century Gothic" w:cs="Arial"/>
                <w:sz w:val="20"/>
                <w:szCs w:val="20"/>
              </w:rPr>
              <w:t xml:space="preserve">dentified staff </w:t>
            </w:r>
            <w:r w:rsidR="00375738">
              <w:rPr>
                <w:rFonts w:ascii="Century Gothic" w:hAnsi="Century Gothic" w:cs="Arial"/>
                <w:sz w:val="20"/>
                <w:szCs w:val="20"/>
              </w:rPr>
              <w:t>tbc</w:t>
            </w:r>
          </w:p>
        </w:tc>
        <w:tc>
          <w:tcPr>
            <w:tcW w:w="2944" w:type="dxa"/>
          </w:tcPr>
          <w:p w14:paraId="15394E16" w14:textId="77777777" w:rsidR="0084254A" w:rsidRDefault="0084254A" w:rsidP="002D5EA0">
            <w:pPr>
              <w:rPr>
                <w:rFonts w:ascii="Century Gothic" w:hAnsi="Century Gothic" w:cs="Arial"/>
                <w:sz w:val="20"/>
                <w:szCs w:val="20"/>
              </w:rPr>
            </w:pPr>
          </w:p>
          <w:p w14:paraId="7ACCC938" w14:textId="77777777" w:rsidR="00E52A1C" w:rsidRDefault="00E52A1C" w:rsidP="002D5EA0">
            <w:pPr>
              <w:rPr>
                <w:rFonts w:ascii="Century Gothic" w:hAnsi="Century Gothic" w:cs="Arial"/>
                <w:sz w:val="20"/>
                <w:szCs w:val="20"/>
              </w:rPr>
            </w:pPr>
          </w:p>
          <w:p w14:paraId="2FC5DEDA" w14:textId="77777777" w:rsidR="00E52A1C" w:rsidRDefault="00E52A1C" w:rsidP="002D5EA0">
            <w:pPr>
              <w:rPr>
                <w:rFonts w:ascii="Century Gothic" w:hAnsi="Century Gothic" w:cs="Arial"/>
                <w:sz w:val="20"/>
                <w:szCs w:val="20"/>
              </w:rPr>
            </w:pPr>
          </w:p>
          <w:p w14:paraId="495E0CF3" w14:textId="42A2A34C" w:rsidR="00E52A1C" w:rsidRPr="00E52A1C" w:rsidRDefault="00E52A1C" w:rsidP="00E52A1C">
            <w:pPr>
              <w:pStyle w:val="ListParagraph"/>
              <w:numPr>
                <w:ilvl w:val="0"/>
                <w:numId w:val="35"/>
              </w:numPr>
              <w:rPr>
                <w:rFonts w:ascii="Century Gothic" w:hAnsi="Century Gothic" w:cs="Arial"/>
                <w:sz w:val="20"/>
                <w:szCs w:val="20"/>
              </w:rPr>
            </w:pPr>
            <w:r w:rsidRPr="00E52A1C">
              <w:rPr>
                <w:rFonts w:ascii="Century Gothic" w:hAnsi="Century Gothic" w:cs="Arial"/>
                <w:sz w:val="20"/>
                <w:szCs w:val="20"/>
              </w:rPr>
              <w:t>Outdoor learning observations show greater access by children.</w:t>
            </w:r>
          </w:p>
          <w:p w14:paraId="745F69BB" w14:textId="5539099D" w:rsidR="00E52A1C" w:rsidRDefault="00E52A1C" w:rsidP="00E52A1C">
            <w:pPr>
              <w:pStyle w:val="ListParagraph"/>
              <w:numPr>
                <w:ilvl w:val="0"/>
                <w:numId w:val="35"/>
              </w:numPr>
              <w:rPr>
                <w:rFonts w:ascii="Century Gothic" w:hAnsi="Century Gothic" w:cs="Arial"/>
                <w:sz w:val="20"/>
                <w:szCs w:val="20"/>
              </w:rPr>
            </w:pPr>
            <w:r w:rsidRPr="00E52A1C">
              <w:rPr>
                <w:rFonts w:ascii="Century Gothic" w:hAnsi="Century Gothic" w:cs="Arial"/>
                <w:sz w:val="20"/>
                <w:szCs w:val="20"/>
              </w:rPr>
              <w:t>Increase in observations captured outdoors collected across the curriculum in PLJs.</w:t>
            </w:r>
          </w:p>
          <w:p w14:paraId="0832BD8E" w14:textId="77777777" w:rsidR="00E52A1C" w:rsidRPr="00E52A1C" w:rsidRDefault="00E52A1C" w:rsidP="00E52A1C">
            <w:pPr>
              <w:pStyle w:val="ListParagraph"/>
              <w:numPr>
                <w:ilvl w:val="0"/>
                <w:numId w:val="35"/>
              </w:numPr>
              <w:rPr>
                <w:rFonts w:ascii="Century Gothic" w:hAnsi="Century Gothic" w:cs="Arial"/>
                <w:sz w:val="20"/>
                <w:szCs w:val="20"/>
              </w:rPr>
            </w:pPr>
          </w:p>
          <w:p w14:paraId="1A5FA689" w14:textId="1EB2B888" w:rsidR="00E52A1C" w:rsidRPr="00A41166" w:rsidRDefault="00E52A1C" w:rsidP="002D5EA0">
            <w:pPr>
              <w:rPr>
                <w:rFonts w:ascii="Century Gothic" w:hAnsi="Century Gothic" w:cs="Arial"/>
                <w:sz w:val="20"/>
                <w:szCs w:val="20"/>
              </w:rPr>
            </w:pPr>
          </w:p>
        </w:tc>
        <w:tc>
          <w:tcPr>
            <w:tcW w:w="3040" w:type="dxa"/>
          </w:tcPr>
          <w:p w14:paraId="62849708" w14:textId="77777777" w:rsidR="0084254A" w:rsidRPr="00A41166" w:rsidRDefault="0084254A" w:rsidP="002D5EA0">
            <w:pPr>
              <w:rPr>
                <w:rFonts w:ascii="Century Gothic" w:hAnsi="Century Gothic" w:cs="Arial"/>
                <w:color w:val="FF0000"/>
                <w:sz w:val="20"/>
                <w:szCs w:val="20"/>
              </w:rPr>
            </w:pPr>
          </w:p>
          <w:p w14:paraId="13A2EFC4" w14:textId="77777777" w:rsidR="0084254A" w:rsidRPr="00A41166" w:rsidRDefault="0084254A" w:rsidP="002D5EA0">
            <w:pPr>
              <w:rPr>
                <w:rFonts w:ascii="Century Gothic" w:hAnsi="Century Gothic" w:cs="Arial"/>
                <w:sz w:val="20"/>
                <w:szCs w:val="20"/>
              </w:rPr>
            </w:pPr>
          </w:p>
          <w:p w14:paraId="58E7D76D" w14:textId="77777777" w:rsidR="00362670" w:rsidRDefault="00362670" w:rsidP="00BB56AC">
            <w:pPr>
              <w:rPr>
                <w:rFonts w:ascii="Century Gothic" w:hAnsi="Century Gothic" w:cs="Arial"/>
                <w:sz w:val="20"/>
                <w:szCs w:val="20"/>
              </w:rPr>
            </w:pPr>
          </w:p>
          <w:p w14:paraId="4C3D9039" w14:textId="2EA05BA0" w:rsidR="0084254A" w:rsidRPr="00BB56AC" w:rsidRDefault="00BB56AC" w:rsidP="00BB56AC">
            <w:pPr>
              <w:rPr>
                <w:rFonts w:ascii="Century Gothic" w:hAnsi="Century Gothic" w:cs="Arial"/>
                <w:sz w:val="20"/>
                <w:szCs w:val="20"/>
              </w:rPr>
            </w:pPr>
            <w:r w:rsidRPr="00BB56AC">
              <w:rPr>
                <w:rFonts w:ascii="Century Gothic" w:hAnsi="Century Gothic" w:cs="Arial"/>
                <w:sz w:val="20"/>
                <w:szCs w:val="20"/>
              </w:rPr>
              <w:t xml:space="preserve">Ongoing </w:t>
            </w:r>
          </w:p>
          <w:p w14:paraId="382B5F1D" w14:textId="3FF24493" w:rsidR="00BB56AC" w:rsidRPr="00A41166" w:rsidRDefault="00BB56AC" w:rsidP="00BB56AC">
            <w:pPr>
              <w:rPr>
                <w:rFonts w:ascii="Century Gothic" w:hAnsi="Century Gothic" w:cs="Arial"/>
                <w:b/>
              </w:rPr>
            </w:pPr>
          </w:p>
        </w:tc>
      </w:tr>
      <w:tr w:rsidR="00394238" w:rsidRPr="00A41166" w14:paraId="19FCF485" w14:textId="77777777" w:rsidTr="002D5EA0">
        <w:trPr>
          <w:trHeight w:val="4328"/>
        </w:trPr>
        <w:tc>
          <w:tcPr>
            <w:tcW w:w="3214" w:type="dxa"/>
          </w:tcPr>
          <w:p w14:paraId="1ED358F5" w14:textId="77777777" w:rsidR="00C207DD" w:rsidRDefault="00394238" w:rsidP="00C207DD">
            <w:pPr>
              <w:rPr>
                <w:rFonts w:ascii="Century Gothic" w:hAnsi="Century Gothic"/>
                <w:sz w:val="20"/>
              </w:rPr>
            </w:pPr>
            <w:r w:rsidRPr="00394238">
              <w:rPr>
                <w:rFonts w:ascii="Century Gothic" w:hAnsi="Century Gothic" w:cs="Arial"/>
                <w:sz w:val="20"/>
                <w:szCs w:val="20"/>
              </w:rPr>
              <w:lastRenderedPageBreak/>
              <w:t>Curriculum rationale to be further developed to reflect outdoor learning context.</w:t>
            </w:r>
            <w:r w:rsidR="00C207DD" w:rsidRPr="007009A2">
              <w:rPr>
                <w:rFonts w:ascii="Century Gothic" w:hAnsi="Century Gothic"/>
                <w:sz w:val="20"/>
              </w:rPr>
              <w:t xml:space="preserve"> </w:t>
            </w:r>
          </w:p>
          <w:p w14:paraId="3AAD6132" w14:textId="77777777" w:rsidR="00C207DD" w:rsidRDefault="00C207DD" w:rsidP="00C207DD">
            <w:pPr>
              <w:rPr>
                <w:rFonts w:ascii="Century Gothic" w:hAnsi="Century Gothic"/>
                <w:sz w:val="20"/>
              </w:rPr>
            </w:pPr>
          </w:p>
          <w:p w14:paraId="0017087D" w14:textId="2876821F" w:rsidR="00C207DD" w:rsidRDefault="00C207DD" w:rsidP="00C207DD">
            <w:pPr>
              <w:rPr>
                <w:rFonts w:ascii="Century Gothic" w:hAnsi="Century Gothic"/>
                <w:sz w:val="20"/>
              </w:rPr>
            </w:pPr>
            <w:r w:rsidRPr="007009A2">
              <w:rPr>
                <w:rFonts w:ascii="Century Gothic" w:hAnsi="Century Gothic"/>
                <w:sz w:val="20"/>
              </w:rPr>
              <w:t xml:space="preserve">Children are highly engaged and stimulated in </w:t>
            </w:r>
            <w:r>
              <w:rPr>
                <w:rFonts w:ascii="Century Gothic" w:hAnsi="Century Gothic"/>
                <w:sz w:val="20"/>
              </w:rPr>
              <w:t xml:space="preserve">outdoor </w:t>
            </w:r>
            <w:r w:rsidRPr="007009A2">
              <w:rPr>
                <w:rFonts w:ascii="Century Gothic" w:hAnsi="Century Gothic"/>
                <w:sz w:val="20"/>
              </w:rPr>
              <w:t>play and learning.</w:t>
            </w:r>
          </w:p>
          <w:p w14:paraId="15BA8A33" w14:textId="659B5CB4" w:rsidR="00C207DD" w:rsidRPr="00394238" w:rsidRDefault="00C207DD" w:rsidP="00C207DD">
            <w:pPr>
              <w:rPr>
                <w:rFonts w:ascii="Century Gothic" w:hAnsi="Century Gothic" w:cs="Arial"/>
                <w:sz w:val="20"/>
                <w:szCs w:val="20"/>
              </w:rPr>
            </w:pPr>
          </w:p>
        </w:tc>
        <w:tc>
          <w:tcPr>
            <w:tcW w:w="3444" w:type="dxa"/>
          </w:tcPr>
          <w:p w14:paraId="15546F3D" w14:textId="4D6BECD2" w:rsidR="00394238" w:rsidRPr="00394238" w:rsidRDefault="00394238" w:rsidP="00DB0DD0">
            <w:pPr>
              <w:pStyle w:val="ListParagraph"/>
              <w:numPr>
                <w:ilvl w:val="0"/>
                <w:numId w:val="42"/>
              </w:numPr>
              <w:rPr>
                <w:rFonts w:ascii="Century Gothic" w:hAnsi="Century Gothic"/>
                <w:color w:val="FF0000"/>
              </w:rPr>
            </w:pPr>
            <w:r>
              <w:rPr>
                <w:rFonts w:ascii="Century Gothic" w:hAnsi="Century Gothic"/>
                <w:sz w:val="20"/>
              </w:rPr>
              <w:t xml:space="preserve">Revisit what makes us unique and drives our curriculum to ensure new staff members have knowledge of our context. </w:t>
            </w:r>
          </w:p>
          <w:p w14:paraId="40691000" w14:textId="0302B8E1" w:rsidR="00394238" w:rsidRPr="008D4E9C" w:rsidRDefault="00394238" w:rsidP="00DB0DD0">
            <w:pPr>
              <w:pStyle w:val="ListParagraph"/>
              <w:numPr>
                <w:ilvl w:val="0"/>
                <w:numId w:val="42"/>
              </w:numPr>
              <w:rPr>
                <w:rFonts w:ascii="Century Gothic" w:hAnsi="Century Gothic"/>
                <w:color w:val="FF0000"/>
              </w:rPr>
            </w:pPr>
            <w:r>
              <w:rPr>
                <w:rFonts w:ascii="Century Gothic" w:hAnsi="Century Gothic"/>
                <w:sz w:val="20"/>
              </w:rPr>
              <w:t xml:space="preserve">Ensure changing context following covid and 1140 expansion is reflected. </w:t>
            </w:r>
          </w:p>
          <w:p w14:paraId="30549607" w14:textId="633C2637" w:rsidR="00394238" w:rsidRPr="00394238" w:rsidRDefault="00394238" w:rsidP="00DB0DD0">
            <w:pPr>
              <w:pStyle w:val="ListParagraph"/>
              <w:numPr>
                <w:ilvl w:val="0"/>
                <w:numId w:val="42"/>
              </w:numPr>
              <w:rPr>
                <w:rFonts w:ascii="Century Gothic" w:hAnsi="Century Gothic" w:cs="Arial"/>
                <w:sz w:val="20"/>
                <w:szCs w:val="20"/>
              </w:rPr>
            </w:pPr>
            <w:r>
              <w:rPr>
                <w:rFonts w:ascii="Century Gothic" w:hAnsi="Century Gothic"/>
                <w:sz w:val="20"/>
              </w:rPr>
              <w:t>Create document and share with all stakeholders.</w:t>
            </w:r>
          </w:p>
        </w:tc>
        <w:tc>
          <w:tcPr>
            <w:tcW w:w="2551" w:type="dxa"/>
            <w:gridSpan w:val="2"/>
          </w:tcPr>
          <w:p w14:paraId="6D43A319" w14:textId="77777777" w:rsidR="00394238" w:rsidRDefault="00EB70C7" w:rsidP="002D5EA0">
            <w:pPr>
              <w:rPr>
                <w:rFonts w:ascii="Century Gothic" w:hAnsi="Century Gothic" w:cs="Arial"/>
                <w:sz w:val="20"/>
                <w:szCs w:val="20"/>
              </w:rPr>
            </w:pPr>
            <w:r>
              <w:rPr>
                <w:rFonts w:ascii="Century Gothic" w:hAnsi="Century Gothic" w:cs="Arial"/>
                <w:sz w:val="20"/>
                <w:szCs w:val="20"/>
              </w:rPr>
              <w:t>HT</w:t>
            </w:r>
          </w:p>
          <w:p w14:paraId="656F362B" w14:textId="77777777" w:rsidR="00EB70C7" w:rsidRDefault="00EB70C7" w:rsidP="002D5EA0">
            <w:pPr>
              <w:rPr>
                <w:rFonts w:ascii="Century Gothic" w:hAnsi="Century Gothic" w:cs="Arial"/>
                <w:sz w:val="20"/>
                <w:szCs w:val="20"/>
              </w:rPr>
            </w:pPr>
            <w:r>
              <w:rPr>
                <w:rFonts w:ascii="Century Gothic" w:hAnsi="Century Gothic" w:cs="Arial"/>
                <w:sz w:val="20"/>
                <w:szCs w:val="20"/>
              </w:rPr>
              <w:t xml:space="preserve">All staff team to contribute </w:t>
            </w:r>
          </w:p>
          <w:p w14:paraId="380C59AB" w14:textId="074A77CF" w:rsidR="00100FD5" w:rsidRPr="00394238" w:rsidRDefault="00100FD5" w:rsidP="002D5EA0">
            <w:pPr>
              <w:rPr>
                <w:rFonts w:ascii="Century Gothic" w:hAnsi="Century Gothic" w:cs="Arial"/>
                <w:sz w:val="20"/>
                <w:szCs w:val="20"/>
              </w:rPr>
            </w:pPr>
            <w:r>
              <w:rPr>
                <w:rFonts w:ascii="Century Gothic" w:hAnsi="Century Gothic" w:cs="Arial"/>
                <w:sz w:val="20"/>
                <w:szCs w:val="20"/>
              </w:rPr>
              <w:t>Parents</w:t>
            </w:r>
            <w:bookmarkStart w:id="1" w:name="_GoBack"/>
            <w:bookmarkEnd w:id="1"/>
          </w:p>
        </w:tc>
        <w:tc>
          <w:tcPr>
            <w:tcW w:w="2944" w:type="dxa"/>
          </w:tcPr>
          <w:p w14:paraId="12B8D410" w14:textId="77777777" w:rsidR="00C207DD" w:rsidRPr="00C207DD" w:rsidRDefault="00C207DD" w:rsidP="00C207DD">
            <w:pPr>
              <w:numPr>
                <w:ilvl w:val="0"/>
                <w:numId w:val="38"/>
              </w:numPr>
              <w:ind w:left="298" w:hanging="298"/>
              <w:contextualSpacing/>
              <w:rPr>
                <w:rFonts w:ascii="Century Gothic" w:hAnsi="Century Gothic" w:cs="Tahoma"/>
                <w:color w:val="333333"/>
                <w:sz w:val="20"/>
                <w:szCs w:val="20"/>
              </w:rPr>
            </w:pPr>
            <w:r w:rsidRPr="00C207DD">
              <w:rPr>
                <w:rFonts w:ascii="Century Gothic" w:hAnsi="Century Gothic" w:cs="Tahoma"/>
                <w:color w:val="333333"/>
                <w:sz w:val="20"/>
                <w:szCs w:val="20"/>
              </w:rPr>
              <w:t>Playroom Observations to show curriculum in action.</w:t>
            </w:r>
          </w:p>
          <w:p w14:paraId="57AC1DF6" w14:textId="77777777" w:rsidR="00C207DD" w:rsidRPr="00C207DD" w:rsidRDefault="00C207DD" w:rsidP="00C207DD">
            <w:pPr>
              <w:numPr>
                <w:ilvl w:val="0"/>
                <w:numId w:val="38"/>
              </w:numPr>
              <w:ind w:left="298" w:hanging="298"/>
              <w:contextualSpacing/>
              <w:rPr>
                <w:rFonts w:ascii="Century Gothic" w:hAnsi="Century Gothic" w:cs="Tahoma"/>
                <w:color w:val="333333"/>
                <w:sz w:val="20"/>
                <w:szCs w:val="20"/>
              </w:rPr>
            </w:pPr>
            <w:r w:rsidRPr="00C207DD">
              <w:rPr>
                <w:rFonts w:ascii="Century Gothic" w:hAnsi="Century Gothic" w:cs="Tahoma"/>
                <w:color w:val="333333"/>
                <w:sz w:val="20"/>
                <w:szCs w:val="20"/>
              </w:rPr>
              <w:t xml:space="preserve">PLJs to reflect curriculum in action and illustrate </w:t>
            </w:r>
            <w:r w:rsidRPr="00C207DD">
              <w:rPr>
                <w:rFonts w:ascii="Century Gothic" w:eastAsia="Times New Roman" w:hAnsi="Century Gothic" w:cs="Tahoma"/>
                <w:color w:val="454545"/>
                <w:sz w:val="20"/>
                <w:szCs w:val="20"/>
                <w:lang w:eastAsia="en-GB"/>
              </w:rPr>
              <w:t>context, degree of pupil’s achievement and the language of learning.</w:t>
            </w:r>
          </w:p>
          <w:p w14:paraId="4CD8C7C4" w14:textId="77777777" w:rsidR="00394238" w:rsidRPr="00394238" w:rsidRDefault="00394238" w:rsidP="002D5EA0">
            <w:pPr>
              <w:rPr>
                <w:rFonts w:ascii="Century Gothic" w:hAnsi="Century Gothic" w:cs="Arial"/>
                <w:sz w:val="20"/>
                <w:szCs w:val="20"/>
              </w:rPr>
            </w:pPr>
          </w:p>
        </w:tc>
        <w:tc>
          <w:tcPr>
            <w:tcW w:w="3040" w:type="dxa"/>
          </w:tcPr>
          <w:p w14:paraId="74AB1A26" w14:textId="6740B322" w:rsidR="00394238" w:rsidRDefault="00BB56AC" w:rsidP="002D5EA0">
            <w:pPr>
              <w:rPr>
                <w:rFonts w:ascii="Century Gothic" w:hAnsi="Century Gothic" w:cs="Arial"/>
                <w:sz w:val="20"/>
                <w:szCs w:val="20"/>
              </w:rPr>
            </w:pPr>
            <w:r>
              <w:rPr>
                <w:rFonts w:ascii="Century Gothic" w:hAnsi="Century Gothic" w:cs="Arial"/>
                <w:sz w:val="20"/>
                <w:szCs w:val="20"/>
              </w:rPr>
              <w:t xml:space="preserve">Term 1 </w:t>
            </w:r>
          </w:p>
          <w:p w14:paraId="38252061" w14:textId="27C0BED0" w:rsidR="00BB56AC" w:rsidRDefault="00BB56AC" w:rsidP="002D5EA0">
            <w:pPr>
              <w:rPr>
                <w:rFonts w:ascii="Century Gothic" w:hAnsi="Century Gothic" w:cs="Arial"/>
                <w:sz w:val="20"/>
                <w:szCs w:val="20"/>
              </w:rPr>
            </w:pPr>
            <w:r>
              <w:rPr>
                <w:rFonts w:ascii="Century Gothic" w:hAnsi="Century Gothic" w:cs="Arial"/>
                <w:sz w:val="20"/>
                <w:szCs w:val="20"/>
              </w:rPr>
              <w:t>Term 2</w:t>
            </w:r>
          </w:p>
          <w:p w14:paraId="33749175" w14:textId="4BAA81C1" w:rsidR="00BB56AC" w:rsidRPr="00394238" w:rsidRDefault="00BB56AC" w:rsidP="002D5EA0">
            <w:pPr>
              <w:rPr>
                <w:rFonts w:ascii="Century Gothic" w:hAnsi="Century Gothic" w:cs="Arial"/>
                <w:sz w:val="20"/>
                <w:szCs w:val="20"/>
              </w:rPr>
            </w:pPr>
            <w:r>
              <w:rPr>
                <w:rFonts w:ascii="Century Gothic" w:hAnsi="Century Gothic" w:cs="Arial"/>
                <w:sz w:val="20"/>
                <w:szCs w:val="20"/>
              </w:rPr>
              <w:t>November Inservice Day</w:t>
            </w:r>
          </w:p>
        </w:tc>
      </w:tr>
      <w:tr w:rsidR="00CD5EE6" w:rsidRPr="00A41166" w14:paraId="3CE52AB8" w14:textId="77777777" w:rsidTr="002D5EA0">
        <w:trPr>
          <w:trHeight w:val="4328"/>
        </w:trPr>
        <w:tc>
          <w:tcPr>
            <w:tcW w:w="3214" w:type="dxa"/>
          </w:tcPr>
          <w:p w14:paraId="720A5722" w14:textId="6DC17C6B" w:rsidR="00CD5EE6" w:rsidRPr="00394238" w:rsidRDefault="007B634C" w:rsidP="002D5EA0">
            <w:pPr>
              <w:rPr>
                <w:rFonts w:ascii="Century Gothic" w:hAnsi="Century Gothic" w:cs="Arial"/>
                <w:sz w:val="20"/>
                <w:szCs w:val="20"/>
              </w:rPr>
            </w:pPr>
            <w:r>
              <w:rPr>
                <w:rFonts w:ascii="Century Gothic" w:hAnsi="Century Gothic" w:cs="Arial"/>
                <w:sz w:val="20"/>
                <w:szCs w:val="20"/>
              </w:rPr>
              <w:t>Children to experience</w:t>
            </w:r>
            <w:r w:rsidR="00CD5EE6">
              <w:rPr>
                <w:rFonts w:ascii="Century Gothic" w:hAnsi="Century Gothic" w:cs="Arial"/>
                <w:sz w:val="20"/>
                <w:szCs w:val="20"/>
              </w:rPr>
              <w:t xml:space="preserve"> rich literacy and numeracy experiences outdoors</w:t>
            </w:r>
            <w:r>
              <w:rPr>
                <w:rFonts w:ascii="Century Gothic" w:hAnsi="Century Gothic" w:cs="Arial"/>
                <w:sz w:val="20"/>
                <w:szCs w:val="20"/>
              </w:rPr>
              <w:t>.</w:t>
            </w:r>
          </w:p>
        </w:tc>
        <w:tc>
          <w:tcPr>
            <w:tcW w:w="3444" w:type="dxa"/>
          </w:tcPr>
          <w:p w14:paraId="12A5CC96" w14:textId="77777777" w:rsidR="00CD5EE6" w:rsidRDefault="00CD5EE6" w:rsidP="00DB0DD0">
            <w:pPr>
              <w:pStyle w:val="ListParagraph"/>
              <w:numPr>
                <w:ilvl w:val="0"/>
                <w:numId w:val="42"/>
              </w:numPr>
              <w:rPr>
                <w:rFonts w:ascii="Century Gothic" w:hAnsi="Century Gothic"/>
                <w:sz w:val="20"/>
              </w:rPr>
            </w:pPr>
            <w:r>
              <w:rPr>
                <w:rFonts w:ascii="Century Gothic" w:hAnsi="Century Gothic"/>
                <w:sz w:val="20"/>
              </w:rPr>
              <w:t>Core provision audit for outdoor area</w:t>
            </w:r>
          </w:p>
          <w:p w14:paraId="5780938C" w14:textId="77777777" w:rsidR="00CD5EE6" w:rsidRDefault="00CD5EE6" w:rsidP="00DB0DD0">
            <w:pPr>
              <w:pStyle w:val="ListParagraph"/>
              <w:numPr>
                <w:ilvl w:val="0"/>
                <w:numId w:val="42"/>
              </w:numPr>
              <w:rPr>
                <w:rFonts w:ascii="Century Gothic" w:hAnsi="Century Gothic"/>
                <w:sz w:val="20"/>
              </w:rPr>
            </w:pPr>
            <w:r>
              <w:rPr>
                <w:rFonts w:ascii="Century Gothic" w:hAnsi="Century Gothic"/>
                <w:sz w:val="20"/>
              </w:rPr>
              <w:t>Literacy audit</w:t>
            </w:r>
          </w:p>
          <w:p w14:paraId="03B51E5B" w14:textId="77777777" w:rsidR="00CD5EE6" w:rsidRDefault="00CD5EE6" w:rsidP="00DB0DD0">
            <w:pPr>
              <w:pStyle w:val="ListParagraph"/>
              <w:numPr>
                <w:ilvl w:val="0"/>
                <w:numId w:val="42"/>
              </w:numPr>
              <w:rPr>
                <w:rFonts w:ascii="Century Gothic" w:hAnsi="Century Gothic"/>
                <w:sz w:val="20"/>
              </w:rPr>
            </w:pPr>
            <w:r>
              <w:rPr>
                <w:rFonts w:ascii="Century Gothic" w:hAnsi="Century Gothic"/>
                <w:sz w:val="20"/>
              </w:rPr>
              <w:t>Numeracy audit</w:t>
            </w:r>
          </w:p>
          <w:p w14:paraId="67F70A03" w14:textId="3DD96AE0" w:rsidR="00CD5EE6" w:rsidRDefault="00C207DD" w:rsidP="00DB0DD0">
            <w:pPr>
              <w:pStyle w:val="ListParagraph"/>
              <w:numPr>
                <w:ilvl w:val="0"/>
                <w:numId w:val="42"/>
              </w:numPr>
              <w:rPr>
                <w:rFonts w:ascii="Century Gothic" w:hAnsi="Century Gothic"/>
                <w:sz w:val="20"/>
              </w:rPr>
            </w:pPr>
            <w:r>
              <w:rPr>
                <w:rFonts w:ascii="Century Gothic" w:hAnsi="Century Gothic"/>
                <w:sz w:val="20"/>
              </w:rPr>
              <w:t>Resources fiction and non fiction books for outdoor area</w:t>
            </w:r>
          </w:p>
          <w:p w14:paraId="5901859B" w14:textId="77777777" w:rsidR="007B634C" w:rsidRDefault="007B634C" w:rsidP="00DB0DD0">
            <w:pPr>
              <w:pStyle w:val="ListParagraph"/>
              <w:numPr>
                <w:ilvl w:val="0"/>
                <w:numId w:val="42"/>
              </w:numPr>
              <w:rPr>
                <w:rFonts w:ascii="Century Gothic" w:hAnsi="Century Gothic"/>
                <w:sz w:val="20"/>
              </w:rPr>
            </w:pPr>
            <w:r>
              <w:rPr>
                <w:rFonts w:ascii="Century Gothic" w:hAnsi="Century Gothic"/>
                <w:sz w:val="20"/>
              </w:rPr>
              <w:t xml:space="preserve">Collect story experience data  </w:t>
            </w:r>
          </w:p>
          <w:p w14:paraId="11BDAB9D" w14:textId="1316492A" w:rsidR="00C207DD" w:rsidRDefault="00C207DD" w:rsidP="00DB0DD0">
            <w:pPr>
              <w:pStyle w:val="ListParagraph"/>
              <w:numPr>
                <w:ilvl w:val="0"/>
                <w:numId w:val="42"/>
              </w:numPr>
              <w:rPr>
                <w:rFonts w:ascii="Century Gothic" w:hAnsi="Century Gothic"/>
                <w:sz w:val="20"/>
              </w:rPr>
            </w:pPr>
            <w:r>
              <w:rPr>
                <w:rFonts w:ascii="Century Gothic" w:hAnsi="Century Gothic"/>
                <w:sz w:val="20"/>
              </w:rPr>
              <w:t>Revamp literacy shed</w:t>
            </w:r>
          </w:p>
        </w:tc>
        <w:tc>
          <w:tcPr>
            <w:tcW w:w="2551" w:type="dxa"/>
            <w:gridSpan w:val="2"/>
          </w:tcPr>
          <w:p w14:paraId="0E55D926" w14:textId="640D661F" w:rsidR="00CD5EE6" w:rsidRDefault="00BB56AC" w:rsidP="002D5EA0">
            <w:pPr>
              <w:rPr>
                <w:rFonts w:ascii="Century Gothic" w:hAnsi="Century Gothic" w:cs="Arial"/>
                <w:sz w:val="20"/>
                <w:szCs w:val="20"/>
              </w:rPr>
            </w:pPr>
            <w:r>
              <w:rPr>
                <w:rFonts w:ascii="Century Gothic" w:hAnsi="Century Gothic" w:cs="Arial"/>
                <w:sz w:val="20"/>
                <w:szCs w:val="20"/>
              </w:rPr>
              <w:t>PT</w:t>
            </w:r>
          </w:p>
          <w:p w14:paraId="7113A12E" w14:textId="06DDC7EC" w:rsidR="00375738" w:rsidRDefault="00375738" w:rsidP="002D5EA0">
            <w:pPr>
              <w:rPr>
                <w:rFonts w:ascii="Century Gothic" w:hAnsi="Century Gothic" w:cs="Arial"/>
                <w:sz w:val="20"/>
                <w:szCs w:val="20"/>
              </w:rPr>
            </w:pPr>
            <w:r>
              <w:rPr>
                <w:rFonts w:ascii="Century Gothic" w:hAnsi="Century Gothic" w:cs="Arial"/>
                <w:sz w:val="20"/>
                <w:szCs w:val="20"/>
              </w:rPr>
              <w:t>EYLO</w:t>
            </w:r>
          </w:p>
          <w:p w14:paraId="0ACE5C7F" w14:textId="77777777" w:rsidR="00BB56AC" w:rsidRDefault="00BB56AC" w:rsidP="002D5EA0">
            <w:pPr>
              <w:rPr>
                <w:rFonts w:ascii="Century Gothic" w:hAnsi="Century Gothic" w:cs="Arial"/>
                <w:sz w:val="20"/>
                <w:szCs w:val="20"/>
              </w:rPr>
            </w:pPr>
            <w:r>
              <w:rPr>
                <w:rFonts w:ascii="Century Gothic" w:hAnsi="Century Gothic" w:cs="Arial"/>
                <w:sz w:val="20"/>
                <w:szCs w:val="20"/>
              </w:rPr>
              <w:t xml:space="preserve">SEYO </w:t>
            </w:r>
          </w:p>
          <w:p w14:paraId="346D6E0B" w14:textId="2E9B1255" w:rsidR="00BB56AC" w:rsidRDefault="00BB56AC" w:rsidP="002D5EA0">
            <w:pPr>
              <w:rPr>
                <w:rFonts w:ascii="Century Gothic" w:hAnsi="Century Gothic" w:cs="Arial"/>
                <w:sz w:val="20"/>
                <w:szCs w:val="20"/>
              </w:rPr>
            </w:pPr>
            <w:r>
              <w:rPr>
                <w:rFonts w:ascii="Century Gothic" w:hAnsi="Century Gothic" w:cs="Arial"/>
                <w:sz w:val="20"/>
                <w:szCs w:val="20"/>
              </w:rPr>
              <w:t xml:space="preserve">Identified staff TBC </w:t>
            </w:r>
          </w:p>
        </w:tc>
        <w:tc>
          <w:tcPr>
            <w:tcW w:w="2944" w:type="dxa"/>
          </w:tcPr>
          <w:p w14:paraId="652364D3" w14:textId="77777777" w:rsidR="00CD5EE6" w:rsidRPr="00394238" w:rsidRDefault="00CD5EE6" w:rsidP="002D5EA0">
            <w:pPr>
              <w:rPr>
                <w:rFonts w:ascii="Century Gothic" w:hAnsi="Century Gothic" w:cs="Arial"/>
                <w:sz w:val="20"/>
                <w:szCs w:val="20"/>
              </w:rPr>
            </w:pPr>
          </w:p>
        </w:tc>
        <w:tc>
          <w:tcPr>
            <w:tcW w:w="3040" w:type="dxa"/>
          </w:tcPr>
          <w:p w14:paraId="19DFE1C6" w14:textId="77777777" w:rsidR="00CD5EE6" w:rsidRPr="00394238" w:rsidRDefault="00CD5EE6" w:rsidP="002D5EA0">
            <w:pPr>
              <w:rPr>
                <w:rFonts w:ascii="Century Gothic" w:hAnsi="Century Gothic" w:cs="Arial"/>
                <w:sz w:val="20"/>
                <w:szCs w:val="20"/>
              </w:rPr>
            </w:pPr>
          </w:p>
        </w:tc>
      </w:tr>
      <w:tr w:rsidR="0084254A" w:rsidRPr="00A41166" w14:paraId="11DE67D9" w14:textId="77777777" w:rsidTr="002D5EA0">
        <w:trPr>
          <w:trHeight w:val="527"/>
        </w:trPr>
        <w:tc>
          <w:tcPr>
            <w:tcW w:w="15193" w:type="dxa"/>
            <w:gridSpan w:val="6"/>
            <w:shd w:val="clear" w:color="auto" w:fill="FFF2CC" w:themeFill="accent4" w:themeFillTint="33"/>
            <w:vAlign w:val="center"/>
          </w:tcPr>
          <w:p w14:paraId="7EEE2A6C" w14:textId="77777777" w:rsidR="0084254A" w:rsidRPr="00A41166" w:rsidRDefault="0084254A" w:rsidP="002D5EA0">
            <w:pPr>
              <w:rPr>
                <w:rFonts w:ascii="Century Gothic" w:hAnsi="Century Gothic" w:cs="Arial"/>
                <w:b/>
                <w:sz w:val="24"/>
                <w:szCs w:val="24"/>
              </w:rPr>
            </w:pPr>
            <w:r w:rsidRPr="00A41166">
              <w:rPr>
                <w:rFonts w:ascii="Century Gothic" w:hAnsi="Century Gothic" w:cs="Arial"/>
                <w:b/>
                <w:sz w:val="24"/>
                <w:szCs w:val="24"/>
              </w:rPr>
              <w:t>Ongoing Evaluation</w:t>
            </w:r>
          </w:p>
        </w:tc>
      </w:tr>
      <w:tr w:rsidR="0084254A" w:rsidRPr="00A41166" w14:paraId="4B3C6D8A" w14:textId="77777777" w:rsidTr="002D5EA0">
        <w:trPr>
          <w:trHeight w:val="984"/>
        </w:trPr>
        <w:tc>
          <w:tcPr>
            <w:tcW w:w="15193" w:type="dxa"/>
            <w:gridSpan w:val="6"/>
          </w:tcPr>
          <w:p w14:paraId="1C42B7FE" w14:textId="77777777" w:rsidR="0084254A" w:rsidRPr="00A41166" w:rsidRDefault="0084254A" w:rsidP="002D5EA0">
            <w:pPr>
              <w:rPr>
                <w:rFonts w:ascii="Century Gothic" w:hAnsi="Century Gothic" w:cs="Arial"/>
                <w:b/>
                <w:sz w:val="20"/>
                <w:szCs w:val="20"/>
              </w:rPr>
            </w:pPr>
          </w:p>
          <w:p w14:paraId="46993BAD" w14:textId="77777777" w:rsidR="0084254A" w:rsidRPr="00A41166" w:rsidRDefault="0084254A" w:rsidP="002D5EA0">
            <w:pPr>
              <w:rPr>
                <w:rFonts w:ascii="Century Gothic" w:hAnsi="Century Gothic" w:cs="Arial"/>
                <w:b/>
                <w:color w:val="FF0000"/>
                <w:sz w:val="20"/>
                <w:szCs w:val="20"/>
              </w:rPr>
            </w:pPr>
            <w:r w:rsidRPr="00A41166">
              <w:rPr>
                <w:rFonts w:ascii="Century Gothic" w:hAnsi="Century Gothic" w:cs="Arial"/>
                <w:b/>
                <w:color w:val="FF0000"/>
                <w:sz w:val="20"/>
                <w:szCs w:val="20"/>
              </w:rPr>
              <w:t>This should be updated as part of on-going cycle of self-evaluation</w:t>
            </w:r>
          </w:p>
          <w:p w14:paraId="7F9342B8" w14:textId="77777777" w:rsidR="0084254A" w:rsidRPr="00A41166" w:rsidRDefault="0084254A" w:rsidP="002D5EA0">
            <w:pPr>
              <w:rPr>
                <w:rFonts w:ascii="Century Gothic" w:hAnsi="Century Gothic" w:cs="Arial"/>
                <w:b/>
                <w:color w:val="FF0000"/>
                <w:sz w:val="20"/>
                <w:szCs w:val="20"/>
              </w:rPr>
            </w:pPr>
          </w:p>
          <w:p w14:paraId="4F739C1B" w14:textId="77777777" w:rsidR="0084254A" w:rsidRPr="00A41166" w:rsidRDefault="0084254A" w:rsidP="002D5EA0">
            <w:pPr>
              <w:rPr>
                <w:rFonts w:ascii="Century Gothic" w:hAnsi="Century Gothic" w:cs="Arial"/>
                <w:b/>
                <w:color w:val="FF0000"/>
                <w:sz w:val="20"/>
                <w:szCs w:val="20"/>
              </w:rPr>
            </w:pPr>
          </w:p>
          <w:p w14:paraId="21389D0A" w14:textId="77777777" w:rsidR="0084254A" w:rsidRPr="00A41166" w:rsidRDefault="0084254A" w:rsidP="002D5EA0">
            <w:pPr>
              <w:rPr>
                <w:rFonts w:ascii="Century Gothic" w:hAnsi="Century Gothic" w:cs="Arial"/>
                <w:b/>
                <w:color w:val="FF0000"/>
                <w:sz w:val="20"/>
                <w:szCs w:val="20"/>
              </w:rPr>
            </w:pPr>
          </w:p>
          <w:p w14:paraId="13ED4B52" w14:textId="77777777" w:rsidR="0084254A" w:rsidRPr="00A41166" w:rsidRDefault="0084254A" w:rsidP="002D5EA0">
            <w:pPr>
              <w:rPr>
                <w:rFonts w:ascii="Century Gothic" w:hAnsi="Century Gothic" w:cs="Arial"/>
                <w:b/>
                <w:color w:val="FF0000"/>
                <w:sz w:val="20"/>
                <w:szCs w:val="20"/>
              </w:rPr>
            </w:pPr>
          </w:p>
          <w:p w14:paraId="116F5598" w14:textId="77777777" w:rsidR="0084254A" w:rsidRPr="00A41166" w:rsidRDefault="0084254A" w:rsidP="002D5EA0">
            <w:pPr>
              <w:rPr>
                <w:rFonts w:ascii="Century Gothic" w:hAnsi="Century Gothic" w:cs="Arial"/>
                <w:b/>
                <w:color w:val="FF0000"/>
                <w:sz w:val="20"/>
                <w:szCs w:val="20"/>
              </w:rPr>
            </w:pPr>
          </w:p>
          <w:p w14:paraId="773362A9" w14:textId="77777777" w:rsidR="0084254A" w:rsidRPr="00A41166" w:rsidRDefault="0084254A" w:rsidP="002D5EA0">
            <w:pPr>
              <w:rPr>
                <w:rFonts w:ascii="Century Gothic" w:hAnsi="Century Gothic" w:cs="Arial"/>
                <w:b/>
                <w:color w:val="FF0000"/>
                <w:sz w:val="20"/>
                <w:szCs w:val="20"/>
              </w:rPr>
            </w:pPr>
          </w:p>
          <w:p w14:paraId="095CE150" w14:textId="77777777" w:rsidR="0084254A" w:rsidRPr="00A41166" w:rsidRDefault="0084254A" w:rsidP="002D5EA0">
            <w:pPr>
              <w:rPr>
                <w:rFonts w:ascii="Century Gothic" w:hAnsi="Century Gothic" w:cs="Arial"/>
                <w:b/>
                <w:color w:val="FF0000"/>
                <w:sz w:val="20"/>
                <w:szCs w:val="20"/>
              </w:rPr>
            </w:pPr>
          </w:p>
        </w:tc>
      </w:tr>
    </w:tbl>
    <w:p w14:paraId="6E904F80" w14:textId="711B7039"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7D860927" w14:textId="77777777" w:rsidR="00313479" w:rsidRDefault="00313479" w:rsidP="00660B8B">
      <w:pPr>
        <w:tabs>
          <w:tab w:val="left" w:pos="720"/>
        </w:tabs>
        <w:rPr>
          <w:rFonts w:ascii="Arial" w:hAnsi="Arial"/>
        </w:rPr>
      </w:pPr>
    </w:p>
    <w:p w14:paraId="4F8C608C" w14:textId="77777777" w:rsidR="00BB56AC" w:rsidRDefault="00BB56AC" w:rsidP="00660B8B">
      <w:pPr>
        <w:tabs>
          <w:tab w:val="left" w:pos="720"/>
        </w:tabs>
        <w:rPr>
          <w:rFonts w:ascii="Arial" w:hAnsi="Arial"/>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BB56AC" w:rsidRPr="00A41166" w14:paraId="32409CE0" w14:textId="77777777" w:rsidTr="00D90DAE">
        <w:trPr>
          <w:trHeight w:val="432"/>
        </w:trPr>
        <w:tc>
          <w:tcPr>
            <w:tcW w:w="15193" w:type="dxa"/>
            <w:gridSpan w:val="6"/>
            <w:vAlign w:val="center"/>
          </w:tcPr>
          <w:p w14:paraId="5760A902" w14:textId="77777777" w:rsidR="00BB56AC" w:rsidRPr="00A41166" w:rsidRDefault="00BB56AC" w:rsidP="00D90DAE">
            <w:pPr>
              <w:tabs>
                <w:tab w:val="left" w:pos="2520"/>
              </w:tabs>
              <w:rPr>
                <w:rFonts w:ascii="Century Gothic" w:hAnsi="Century Gothic" w:cs="Arial"/>
                <w:sz w:val="20"/>
                <w:szCs w:val="20"/>
              </w:rPr>
            </w:pPr>
            <w:r w:rsidRPr="00A41166">
              <w:rPr>
                <w:rFonts w:ascii="Century Gothic" w:hAnsi="Century Gothic" w:cs="Arial"/>
                <w:b/>
                <w:sz w:val="20"/>
                <w:szCs w:val="20"/>
              </w:rPr>
              <w:lastRenderedPageBreak/>
              <w:t xml:space="preserve">National Improvement Framework Priority: </w:t>
            </w:r>
            <w:r w:rsidRPr="00A41166">
              <w:rPr>
                <w:rFonts w:ascii="Century Gothic" w:hAnsi="Century Gothic" w:cs="Arial"/>
                <w:sz w:val="20"/>
                <w:szCs w:val="20"/>
              </w:rPr>
              <w:t xml:space="preserve">   </w:t>
            </w:r>
            <w:r w:rsidRPr="00A41166">
              <w:rPr>
                <w:rFonts w:ascii="Century Gothic" w:hAnsi="Century Gothic" w:cs="Arial"/>
                <w:color w:val="FF0000"/>
                <w:sz w:val="20"/>
                <w:szCs w:val="20"/>
              </w:rPr>
              <w:t>relevant links made</w:t>
            </w:r>
          </w:p>
        </w:tc>
      </w:tr>
      <w:tr w:rsidR="00BB56AC" w:rsidRPr="00A41166" w14:paraId="6944BB76" w14:textId="77777777" w:rsidTr="00D90DAE">
        <w:trPr>
          <w:trHeight w:val="410"/>
        </w:trPr>
        <w:tc>
          <w:tcPr>
            <w:tcW w:w="15193" w:type="dxa"/>
            <w:gridSpan w:val="6"/>
            <w:vAlign w:val="center"/>
          </w:tcPr>
          <w:p w14:paraId="73CF0D78" w14:textId="15C2B6C6" w:rsidR="00BB56AC" w:rsidRPr="00A41166" w:rsidRDefault="00BB56AC" w:rsidP="00D90DAE">
            <w:pPr>
              <w:tabs>
                <w:tab w:val="left" w:pos="2520"/>
              </w:tabs>
              <w:rPr>
                <w:rFonts w:ascii="Century Gothic" w:hAnsi="Century Gothic" w:cs="Arial"/>
                <w:bCs/>
                <w:i/>
                <w:iCs/>
                <w:color w:val="FF0000"/>
                <w:sz w:val="20"/>
                <w:szCs w:val="20"/>
              </w:rPr>
            </w:pPr>
            <w:r w:rsidRPr="00A41166">
              <w:rPr>
                <w:rFonts w:ascii="Century Gothic" w:hAnsi="Century Gothic" w:cs="Arial"/>
                <w:b/>
                <w:sz w:val="24"/>
                <w:szCs w:val="24"/>
              </w:rPr>
              <w:t xml:space="preserve">Focused Priority:   </w:t>
            </w:r>
            <w:r>
              <w:rPr>
                <w:rFonts w:ascii="Century Gothic" w:hAnsi="Century Gothic" w:cs="Arial"/>
                <w:b/>
                <w:sz w:val="24"/>
                <w:szCs w:val="24"/>
              </w:rPr>
              <w:t xml:space="preserve">To develop the use of data to ensure progress for all </w:t>
            </w:r>
            <w:r w:rsidR="00DB0DD0">
              <w:rPr>
                <w:rFonts w:ascii="Century Gothic" w:hAnsi="Century Gothic" w:cs="Arial"/>
                <w:b/>
                <w:sz w:val="24"/>
                <w:szCs w:val="24"/>
              </w:rPr>
              <w:t xml:space="preserve">N5 </w:t>
            </w:r>
            <w:r>
              <w:rPr>
                <w:rFonts w:ascii="Century Gothic" w:hAnsi="Century Gothic" w:cs="Arial"/>
                <w:b/>
                <w:sz w:val="24"/>
                <w:szCs w:val="24"/>
              </w:rPr>
              <w:t>learners</w:t>
            </w:r>
            <w:r w:rsidR="00DB0DD0">
              <w:rPr>
                <w:rFonts w:ascii="Century Gothic" w:hAnsi="Century Gothic" w:cs="Arial"/>
                <w:b/>
                <w:sz w:val="24"/>
                <w:szCs w:val="24"/>
              </w:rPr>
              <w:t xml:space="preserve"> and to support transition to Primary One</w:t>
            </w:r>
            <w:r>
              <w:rPr>
                <w:rFonts w:ascii="Century Gothic" w:hAnsi="Century Gothic" w:cs="Arial"/>
                <w:b/>
                <w:sz w:val="24"/>
                <w:szCs w:val="24"/>
              </w:rPr>
              <w:t xml:space="preserve">. </w:t>
            </w:r>
            <w:r w:rsidRPr="00A41166">
              <w:rPr>
                <w:rFonts w:ascii="Century Gothic" w:hAnsi="Century Gothic" w:cs="Arial"/>
                <w:bCs/>
                <w:i/>
                <w:iCs/>
                <w:color w:val="FF0000"/>
                <w:sz w:val="20"/>
                <w:szCs w:val="20"/>
              </w:rPr>
              <w:t>aim/outcome – who will change?, what will change? and how will it change?)</w:t>
            </w:r>
          </w:p>
        </w:tc>
      </w:tr>
      <w:tr w:rsidR="00BB56AC" w:rsidRPr="00A41166" w14:paraId="4B7005A1" w14:textId="77777777" w:rsidTr="00D90DAE">
        <w:trPr>
          <w:trHeight w:val="415"/>
        </w:trPr>
        <w:tc>
          <w:tcPr>
            <w:tcW w:w="7596" w:type="dxa"/>
            <w:gridSpan w:val="3"/>
            <w:shd w:val="clear" w:color="auto" w:fill="FFF2CC" w:themeFill="accent4" w:themeFillTint="33"/>
            <w:vAlign w:val="center"/>
          </w:tcPr>
          <w:p w14:paraId="0CD89C46" w14:textId="77777777" w:rsidR="00BB56AC" w:rsidRPr="00A41166" w:rsidRDefault="00BB56AC" w:rsidP="00D90DAE">
            <w:pPr>
              <w:tabs>
                <w:tab w:val="left" w:pos="2520"/>
              </w:tabs>
              <w:rPr>
                <w:rFonts w:ascii="Century Gothic" w:hAnsi="Century Gothic" w:cs="Arial"/>
                <w:b/>
                <w:sz w:val="20"/>
                <w:szCs w:val="20"/>
              </w:rPr>
            </w:pPr>
            <w:r w:rsidRPr="00A41166">
              <w:rPr>
                <w:rFonts w:ascii="Century Gothic" w:hAnsi="Century Gothic" w:cs="Arial"/>
                <w:b/>
                <w:sz w:val="20"/>
                <w:szCs w:val="20"/>
              </w:rPr>
              <w:t>HGIOS4 Quality Indicators</w:t>
            </w:r>
          </w:p>
        </w:tc>
        <w:tc>
          <w:tcPr>
            <w:tcW w:w="7597" w:type="dxa"/>
            <w:gridSpan w:val="3"/>
            <w:shd w:val="clear" w:color="auto" w:fill="FFF2CC" w:themeFill="accent4" w:themeFillTint="33"/>
            <w:vAlign w:val="center"/>
          </w:tcPr>
          <w:p w14:paraId="6CEFED50" w14:textId="77777777" w:rsidR="00BB56AC" w:rsidRPr="00A41166" w:rsidRDefault="00BB56AC" w:rsidP="00D90DAE">
            <w:pPr>
              <w:tabs>
                <w:tab w:val="left" w:pos="2520"/>
              </w:tabs>
              <w:rPr>
                <w:rFonts w:ascii="Century Gothic" w:hAnsi="Century Gothic" w:cs="Arial"/>
                <w:b/>
                <w:sz w:val="20"/>
                <w:szCs w:val="20"/>
              </w:rPr>
            </w:pPr>
            <w:r w:rsidRPr="00A41166">
              <w:rPr>
                <w:rFonts w:ascii="Century Gothic" w:hAnsi="Century Gothic" w:cs="Arial"/>
                <w:b/>
                <w:sz w:val="20"/>
                <w:szCs w:val="20"/>
              </w:rPr>
              <w:t>HGIOELC Quality Indicators</w:t>
            </w:r>
          </w:p>
        </w:tc>
      </w:tr>
      <w:tr w:rsidR="00BB56AC" w:rsidRPr="00A41166" w14:paraId="7CE7A7CD" w14:textId="77777777" w:rsidTr="00D90DAE">
        <w:trPr>
          <w:trHeight w:val="695"/>
        </w:trPr>
        <w:tc>
          <w:tcPr>
            <w:tcW w:w="7596" w:type="dxa"/>
            <w:gridSpan w:val="3"/>
            <w:vAlign w:val="center"/>
          </w:tcPr>
          <w:p w14:paraId="2394DD2A" w14:textId="77777777" w:rsidR="00BB56AC" w:rsidRPr="00A41166" w:rsidRDefault="00BB56AC" w:rsidP="00D90DAE">
            <w:pPr>
              <w:tabs>
                <w:tab w:val="left" w:pos="2520"/>
              </w:tabs>
              <w:rPr>
                <w:rFonts w:ascii="Century Gothic" w:hAnsi="Century Gothic" w:cs="Arial"/>
                <w:sz w:val="20"/>
                <w:szCs w:val="20"/>
              </w:rPr>
            </w:pPr>
            <w:r w:rsidRPr="00A41166">
              <w:rPr>
                <w:rFonts w:ascii="Century Gothic" w:hAnsi="Century Gothic" w:cs="Arial"/>
                <w:color w:val="FF0000"/>
                <w:sz w:val="20"/>
                <w:szCs w:val="20"/>
              </w:rPr>
              <w:t>Linked to all relevant QIs as well as key QIs</w:t>
            </w:r>
            <w:r w:rsidRPr="00A41166">
              <w:rPr>
                <w:rFonts w:ascii="Century Gothic" w:hAnsi="Century Gothic" w:cs="Arial"/>
                <w:sz w:val="20"/>
                <w:szCs w:val="20"/>
              </w:rPr>
              <w:t xml:space="preserve">                </w:t>
            </w:r>
          </w:p>
        </w:tc>
        <w:tc>
          <w:tcPr>
            <w:tcW w:w="7597" w:type="dxa"/>
            <w:gridSpan w:val="3"/>
            <w:vAlign w:val="center"/>
          </w:tcPr>
          <w:p w14:paraId="20F54869" w14:textId="77777777" w:rsidR="00BB56AC" w:rsidRPr="00A41166" w:rsidRDefault="00BB56AC" w:rsidP="00D90DAE">
            <w:pPr>
              <w:tabs>
                <w:tab w:val="left" w:pos="2520"/>
              </w:tabs>
              <w:rPr>
                <w:rFonts w:ascii="Century Gothic" w:hAnsi="Century Gothic" w:cs="Arial"/>
                <w:sz w:val="20"/>
                <w:szCs w:val="20"/>
              </w:rPr>
            </w:pPr>
            <w:r w:rsidRPr="00A41166">
              <w:rPr>
                <w:rFonts w:ascii="Century Gothic" w:hAnsi="Century Gothic" w:cs="Arial"/>
                <w:b/>
                <w:sz w:val="20"/>
                <w:szCs w:val="20"/>
              </w:rPr>
              <w:t xml:space="preserve">   </w:t>
            </w:r>
            <w:r w:rsidRPr="00A41166">
              <w:rPr>
                <w:rFonts w:ascii="Century Gothic" w:hAnsi="Century Gothic" w:cs="Arial"/>
                <w:color w:val="FF0000"/>
                <w:sz w:val="20"/>
                <w:szCs w:val="20"/>
              </w:rPr>
              <w:t>Linked to all relevant QIs as well as key QIs</w:t>
            </w:r>
            <w:r w:rsidRPr="00A41166">
              <w:rPr>
                <w:rFonts w:ascii="Century Gothic" w:hAnsi="Century Gothic" w:cs="Arial"/>
                <w:sz w:val="20"/>
                <w:szCs w:val="20"/>
              </w:rPr>
              <w:t xml:space="preserve">              </w:t>
            </w:r>
            <w:r w:rsidRPr="00A41166">
              <w:rPr>
                <w:rFonts w:ascii="Century Gothic" w:hAnsi="Century Gothic" w:cs="Arial"/>
                <w:b/>
                <w:sz w:val="20"/>
                <w:szCs w:val="20"/>
              </w:rPr>
              <w:t xml:space="preserve"> </w:t>
            </w:r>
          </w:p>
        </w:tc>
      </w:tr>
      <w:tr w:rsidR="00BB56AC" w:rsidRPr="00A41166" w14:paraId="3D401BA7" w14:textId="77777777" w:rsidTr="00D90DAE">
        <w:trPr>
          <w:trHeight w:val="458"/>
        </w:trPr>
        <w:tc>
          <w:tcPr>
            <w:tcW w:w="3214" w:type="dxa"/>
            <w:shd w:val="clear" w:color="auto" w:fill="FFF2CC" w:themeFill="accent4" w:themeFillTint="33"/>
            <w:vAlign w:val="center"/>
          </w:tcPr>
          <w:p w14:paraId="5E1D647F" w14:textId="77777777" w:rsidR="00BB56AC" w:rsidRPr="00A41166" w:rsidRDefault="00BB56AC" w:rsidP="00D90DAE">
            <w:pPr>
              <w:jc w:val="center"/>
              <w:rPr>
                <w:rFonts w:ascii="Century Gothic" w:hAnsi="Century Gothic" w:cs="Arial"/>
                <w:b/>
                <w:sz w:val="24"/>
                <w:szCs w:val="24"/>
              </w:rPr>
            </w:pPr>
            <w:r w:rsidRPr="00A41166">
              <w:rPr>
                <w:rFonts w:ascii="Century Gothic" w:hAnsi="Century Gothic" w:cs="Arial"/>
                <w:b/>
                <w:sz w:val="24"/>
                <w:szCs w:val="24"/>
              </w:rPr>
              <w:t>Expected Impact</w:t>
            </w:r>
          </w:p>
        </w:tc>
        <w:tc>
          <w:tcPr>
            <w:tcW w:w="3444" w:type="dxa"/>
            <w:shd w:val="clear" w:color="auto" w:fill="FFF2CC" w:themeFill="accent4" w:themeFillTint="33"/>
            <w:vAlign w:val="center"/>
          </w:tcPr>
          <w:p w14:paraId="28A55440" w14:textId="77777777" w:rsidR="00BB56AC" w:rsidRPr="00A41166" w:rsidRDefault="00BB56AC" w:rsidP="00D90DAE">
            <w:pPr>
              <w:jc w:val="center"/>
              <w:rPr>
                <w:rFonts w:ascii="Century Gothic" w:hAnsi="Century Gothic" w:cs="Arial"/>
                <w:b/>
                <w:sz w:val="24"/>
                <w:szCs w:val="24"/>
              </w:rPr>
            </w:pPr>
            <w:r w:rsidRPr="00A41166">
              <w:rPr>
                <w:rFonts w:ascii="Century Gothic" w:hAnsi="Century Gothic" w:cs="Arial"/>
                <w:b/>
                <w:sz w:val="24"/>
                <w:szCs w:val="24"/>
              </w:rPr>
              <w:t>Strategic Actions Planned</w:t>
            </w:r>
          </w:p>
        </w:tc>
        <w:tc>
          <w:tcPr>
            <w:tcW w:w="2551" w:type="dxa"/>
            <w:gridSpan w:val="2"/>
            <w:shd w:val="clear" w:color="auto" w:fill="FFF2CC" w:themeFill="accent4" w:themeFillTint="33"/>
            <w:vAlign w:val="center"/>
          </w:tcPr>
          <w:p w14:paraId="699DD53E" w14:textId="77777777" w:rsidR="00BB56AC" w:rsidRPr="00A41166" w:rsidRDefault="00BB56AC" w:rsidP="00D90DAE">
            <w:pPr>
              <w:jc w:val="center"/>
              <w:rPr>
                <w:rFonts w:ascii="Century Gothic" w:hAnsi="Century Gothic" w:cs="Arial"/>
                <w:b/>
                <w:sz w:val="24"/>
                <w:szCs w:val="24"/>
              </w:rPr>
            </w:pPr>
            <w:r w:rsidRPr="00A41166">
              <w:rPr>
                <w:rFonts w:ascii="Century Gothic" w:hAnsi="Century Gothic" w:cs="Arial"/>
                <w:b/>
                <w:sz w:val="24"/>
                <w:szCs w:val="24"/>
              </w:rPr>
              <w:t>Responsibilities</w:t>
            </w:r>
          </w:p>
        </w:tc>
        <w:tc>
          <w:tcPr>
            <w:tcW w:w="2944" w:type="dxa"/>
            <w:shd w:val="clear" w:color="auto" w:fill="FFF2CC" w:themeFill="accent4" w:themeFillTint="33"/>
            <w:vAlign w:val="center"/>
          </w:tcPr>
          <w:p w14:paraId="670A9BFD" w14:textId="77777777" w:rsidR="00BB56AC" w:rsidRPr="00A41166" w:rsidRDefault="00BB56AC" w:rsidP="00D90DAE">
            <w:pPr>
              <w:jc w:val="center"/>
              <w:rPr>
                <w:rFonts w:ascii="Century Gothic" w:hAnsi="Century Gothic" w:cs="Arial"/>
                <w:b/>
                <w:sz w:val="24"/>
                <w:szCs w:val="24"/>
              </w:rPr>
            </w:pPr>
            <w:r w:rsidRPr="00A41166">
              <w:rPr>
                <w:rFonts w:ascii="Century Gothic" w:hAnsi="Century Gothic" w:cs="Arial"/>
                <w:b/>
                <w:sz w:val="24"/>
                <w:szCs w:val="24"/>
              </w:rPr>
              <w:t>Measure of Success</w:t>
            </w:r>
          </w:p>
          <w:p w14:paraId="1D0F2B67" w14:textId="77777777" w:rsidR="00BB56AC" w:rsidRPr="00A41166" w:rsidRDefault="00BB56AC" w:rsidP="00D90DAE">
            <w:pPr>
              <w:jc w:val="center"/>
              <w:rPr>
                <w:rFonts w:ascii="Century Gothic" w:hAnsi="Century Gothic" w:cs="Arial"/>
                <w:b/>
                <w:i/>
                <w:iCs/>
                <w:sz w:val="20"/>
                <w:szCs w:val="20"/>
              </w:rPr>
            </w:pPr>
            <w:r w:rsidRPr="00A41166">
              <w:rPr>
                <w:rFonts w:ascii="Century Gothic" w:hAnsi="Century Gothic" w:cs="Arial"/>
                <w:b/>
                <w:i/>
                <w:iCs/>
                <w:sz w:val="20"/>
                <w:szCs w:val="20"/>
              </w:rPr>
              <w:t>(Triangulation of Evidence)</w:t>
            </w:r>
          </w:p>
        </w:tc>
        <w:tc>
          <w:tcPr>
            <w:tcW w:w="3040" w:type="dxa"/>
            <w:shd w:val="clear" w:color="auto" w:fill="FFF2CC" w:themeFill="accent4" w:themeFillTint="33"/>
            <w:vAlign w:val="center"/>
          </w:tcPr>
          <w:p w14:paraId="6A00D6DF" w14:textId="77777777" w:rsidR="00BB56AC" w:rsidRPr="00A41166" w:rsidRDefault="00BB56AC" w:rsidP="00D90DAE">
            <w:pPr>
              <w:jc w:val="center"/>
              <w:rPr>
                <w:rFonts w:ascii="Century Gothic" w:hAnsi="Century Gothic" w:cs="Arial"/>
                <w:b/>
                <w:sz w:val="24"/>
                <w:szCs w:val="24"/>
              </w:rPr>
            </w:pPr>
            <w:r w:rsidRPr="00A41166">
              <w:rPr>
                <w:rFonts w:ascii="Century Gothic" w:hAnsi="Century Gothic" w:cs="Arial"/>
                <w:b/>
                <w:sz w:val="24"/>
                <w:szCs w:val="24"/>
              </w:rPr>
              <w:t>Timescales</w:t>
            </w:r>
          </w:p>
        </w:tc>
      </w:tr>
      <w:tr w:rsidR="00BB56AC" w:rsidRPr="00A41166" w14:paraId="7FE610BF" w14:textId="77777777" w:rsidTr="00D90DAE">
        <w:trPr>
          <w:trHeight w:val="2117"/>
        </w:trPr>
        <w:tc>
          <w:tcPr>
            <w:tcW w:w="3214" w:type="dxa"/>
          </w:tcPr>
          <w:p w14:paraId="5F71AC0F" w14:textId="77777777" w:rsidR="00BB56AC" w:rsidRPr="00A41166" w:rsidRDefault="00BB56AC" w:rsidP="00D90DAE">
            <w:pPr>
              <w:rPr>
                <w:rFonts w:ascii="Century Gothic" w:hAnsi="Century Gothic" w:cs="Arial"/>
                <w:color w:val="FF0000"/>
                <w:sz w:val="20"/>
                <w:szCs w:val="20"/>
              </w:rPr>
            </w:pPr>
          </w:p>
          <w:p w14:paraId="26E2A5D9" w14:textId="78D9B92D" w:rsidR="00BB56AC" w:rsidRPr="00A41166" w:rsidRDefault="00BB56AC" w:rsidP="00D90DAE">
            <w:pPr>
              <w:rPr>
                <w:rFonts w:ascii="Century Gothic" w:hAnsi="Century Gothic" w:cs="Arial"/>
                <w:color w:val="FF0000"/>
                <w:sz w:val="20"/>
                <w:szCs w:val="20"/>
              </w:rPr>
            </w:pPr>
          </w:p>
          <w:p w14:paraId="7A1B32DB" w14:textId="77777777" w:rsidR="00BB56AC" w:rsidRPr="00A41166" w:rsidRDefault="00BB56AC" w:rsidP="00D90DAE">
            <w:pPr>
              <w:rPr>
                <w:rFonts w:ascii="Century Gothic" w:hAnsi="Century Gothic" w:cs="Arial"/>
                <w:b/>
              </w:rPr>
            </w:pPr>
          </w:p>
          <w:p w14:paraId="007AE2AA" w14:textId="054B53BF" w:rsidR="00BB56AC" w:rsidRDefault="00DB0DD0" w:rsidP="00D90DAE">
            <w:pPr>
              <w:rPr>
                <w:rFonts w:ascii="Century Gothic" w:hAnsi="Century Gothic" w:cs="Arial"/>
                <w:bCs/>
              </w:rPr>
            </w:pPr>
            <w:r>
              <w:rPr>
                <w:rFonts w:ascii="Century Gothic" w:hAnsi="Century Gothic" w:cs="Arial"/>
                <w:bCs/>
              </w:rPr>
              <w:t>Identified gaps in learning to be reduced for all N5 pupils.</w:t>
            </w:r>
          </w:p>
          <w:p w14:paraId="717140AC" w14:textId="77777777" w:rsidR="00375738" w:rsidRDefault="00375738" w:rsidP="00D90DAE">
            <w:pPr>
              <w:rPr>
                <w:rFonts w:ascii="Century Gothic" w:hAnsi="Century Gothic" w:cs="Arial"/>
                <w:bCs/>
              </w:rPr>
            </w:pPr>
          </w:p>
          <w:p w14:paraId="35D883E7" w14:textId="1C5484A4" w:rsidR="00375738" w:rsidRDefault="00375738" w:rsidP="00D90DAE">
            <w:pPr>
              <w:rPr>
                <w:rFonts w:ascii="Century Gothic" w:hAnsi="Century Gothic" w:cs="Arial"/>
                <w:bCs/>
              </w:rPr>
            </w:pPr>
            <w:r>
              <w:rPr>
                <w:rFonts w:ascii="Century Gothic" w:hAnsi="Century Gothic" w:cs="Arial"/>
                <w:bCs/>
              </w:rPr>
              <w:t>N5 pupils to be supported across the academic year to transition to P1.</w:t>
            </w:r>
          </w:p>
          <w:p w14:paraId="079B51BC" w14:textId="6C9B5696" w:rsidR="00375738" w:rsidRDefault="00375738" w:rsidP="00D90DAE">
            <w:pPr>
              <w:rPr>
                <w:rFonts w:ascii="Century Gothic" w:hAnsi="Century Gothic" w:cs="Arial"/>
                <w:bCs/>
              </w:rPr>
            </w:pPr>
          </w:p>
          <w:p w14:paraId="1E55A8AA" w14:textId="1F79BD01" w:rsidR="00375738" w:rsidRPr="00BB56AC" w:rsidRDefault="00375738" w:rsidP="00D90DAE">
            <w:pPr>
              <w:rPr>
                <w:rFonts w:ascii="Century Gothic" w:hAnsi="Century Gothic" w:cs="Arial"/>
                <w:bCs/>
              </w:rPr>
            </w:pPr>
            <w:r>
              <w:rPr>
                <w:rFonts w:ascii="Century Gothic" w:hAnsi="Century Gothic" w:cs="Arial"/>
                <w:bCs/>
              </w:rPr>
              <w:t xml:space="preserve">Pupils to make earlier connections with local Primary Schools. </w:t>
            </w:r>
          </w:p>
          <w:p w14:paraId="055644D7" w14:textId="77777777" w:rsidR="00BB56AC" w:rsidRPr="00A41166" w:rsidRDefault="00BB56AC" w:rsidP="00D90DAE">
            <w:pPr>
              <w:rPr>
                <w:rFonts w:ascii="Century Gothic" w:hAnsi="Century Gothic" w:cs="Arial"/>
                <w:b/>
              </w:rPr>
            </w:pPr>
          </w:p>
          <w:p w14:paraId="599B9E9B" w14:textId="77777777" w:rsidR="00BB56AC" w:rsidRPr="00A41166" w:rsidRDefault="00BB56AC" w:rsidP="00D90DAE">
            <w:pPr>
              <w:rPr>
                <w:rFonts w:ascii="Century Gothic" w:hAnsi="Century Gothic" w:cs="Arial"/>
                <w:b/>
              </w:rPr>
            </w:pPr>
          </w:p>
        </w:tc>
        <w:tc>
          <w:tcPr>
            <w:tcW w:w="3444" w:type="dxa"/>
          </w:tcPr>
          <w:p w14:paraId="422095FB" w14:textId="77777777" w:rsidR="00BB56AC" w:rsidRPr="00DB0DD0" w:rsidRDefault="00BB56AC" w:rsidP="00DB0DD0">
            <w:pPr>
              <w:pStyle w:val="ListParagraph"/>
              <w:numPr>
                <w:ilvl w:val="0"/>
                <w:numId w:val="40"/>
              </w:numPr>
              <w:rPr>
                <w:rFonts w:ascii="Century Gothic" w:hAnsi="Century Gothic" w:cs="Arial"/>
                <w:color w:val="FF0000"/>
                <w:sz w:val="20"/>
                <w:szCs w:val="20"/>
              </w:rPr>
            </w:pPr>
          </w:p>
          <w:p w14:paraId="77268776" w14:textId="77777777" w:rsidR="00BB56AC" w:rsidRDefault="00BB56AC" w:rsidP="00DB0DD0">
            <w:pPr>
              <w:rPr>
                <w:rFonts w:ascii="Century Gothic" w:hAnsi="Century Gothic" w:cs="Arial"/>
                <w:sz w:val="20"/>
                <w:szCs w:val="20"/>
              </w:rPr>
            </w:pPr>
          </w:p>
          <w:p w14:paraId="1C27AC6F" w14:textId="77777777" w:rsidR="00BB56AC" w:rsidRDefault="00BB56AC" w:rsidP="00DB0DD0">
            <w:pPr>
              <w:rPr>
                <w:rFonts w:ascii="Century Gothic" w:hAnsi="Century Gothic" w:cs="Arial"/>
                <w:sz w:val="20"/>
                <w:szCs w:val="20"/>
              </w:rPr>
            </w:pPr>
          </w:p>
          <w:p w14:paraId="584E7923" w14:textId="505C7530"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Collaborate with local primary schools sand share P1 baseline data. </w:t>
            </w:r>
          </w:p>
          <w:p w14:paraId="26AB7048" w14:textId="0835A871"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Arrange meetings </w:t>
            </w:r>
            <w:r w:rsidR="00DB0DD0" w:rsidRPr="00DB0DD0">
              <w:rPr>
                <w:rFonts w:ascii="Century Gothic" w:hAnsi="Century Gothic" w:cs="Arial"/>
                <w:sz w:val="20"/>
                <w:szCs w:val="20"/>
              </w:rPr>
              <w:t xml:space="preserve">with schools for </w:t>
            </w:r>
            <w:r w:rsidRPr="00DB0DD0">
              <w:rPr>
                <w:rFonts w:ascii="Century Gothic" w:hAnsi="Century Gothic" w:cs="Arial"/>
                <w:sz w:val="20"/>
                <w:szCs w:val="20"/>
              </w:rPr>
              <w:t>end of</w:t>
            </w:r>
            <w:r w:rsidR="00DB0DD0" w:rsidRPr="00DB0DD0">
              <w:rPr>
                <w:rFonts w:ascii="Century Gothic" w:hAnsi="Century Gothic" w:cs="Arial"/>
                <w:sz w:val="20"/>
                <w:szCs w:val="20"/>
              </w:rPr>
              <w:t xml:space="preserve"> Term 1. </w:t>
            </w:r>
          </w:p>
          <w:p w14:paraId="4DF8A1DA" w14:textId="77777777"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Interrogate data.</w:t>
            </w:r>
          </w:p>
          <w:p w14:paraId="3F7259BA" w14:textId="77777777"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Identify areas of development for nursery pupils </w:t>
            </w:r>
          </w:p>
          <w:p w14:paraId="7989076C" w14:textId="77777777"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Use feedback to plan intentionally </w:t>
            </w:r>
          </w:p>
          <w:p w14:paraId="67E4A1E5" w14:textId="77777777"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Update yearly intentional planning</w:t>
            </w:r>
          </w:p>
          <w:p w14:paraId="26A51825"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Early identification of proposed P1 placements.</w:t>
            </w:r>
          </w:p>
          <w:p w14:paraId="269C012F"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Further embed use of Leuven’s scale assessments and data.</w:t>
            </w:r>
          </w:p>
          <w:p w14:paraId="72DADA8D"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Identify children, using Leuven’s scale assessment data and professional judgement.</w:t>
            </w:r>
          </w:p>
          <w:p w14:paraId="50FF4410"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lastRenderedPageBreak/>
              <w:t>Create Leuven’s toolkit to support staff’s use and understanding.</w:t>
            </w:r>
          </w:p>
          <w:p w14:paraId="7DE27ACC" w14:textId="24E15086" w:rsidR="00DB0DD0" w:rsidRPr="00DB0DD0" w:rsidRDefault="00DB0DD0" w:rsidP="00DB0DD0">
            <w:pPr>
              <w:ind w:left="360"/>
              <w:rPr>
                <w:rFonts w:ascii="Century Gothic" w:hAnsi="Century Gothic" w:cs="Arial"/>
                <w:sz w:val="20"/>
                <w:szCs w:val="20"/>
              </w:rPr>
            </w:pPr>
          </w:p>
        </w:tc>
        <w:tc>
          <w:tcPr>
            <w:tcW w:w="2551" w:type="dxa"/>
            <w:gridSpan w:val="2"/>
          </w:tcPr>
          <w:p w14:paraId="053CF0E4" w14:textId="77777777" w:rsidR="00BB56AC" w:rsidRDefault="00BB56AC" w:rsidP="00D90DAE">
            <w:pPr>
              <w:rPr>
                <w:rFonts w:ascii="Century Gothic" w:hAnsi="Century Gothic" w:cs="Arial"/>
                <w:sz w:val="20"/>
                <w:szCs w:val="20"/>
              </w:rPr>
            </w:pPr>
          </w:p>
          <w:p w14:paraId="192A22E0" w14:textId="77777777" w:rsidR="00BB56AC" w:rsidRDefault="00BB56AC" w:rsidP="00D90DAE">
            <w:pPr>
              <w:rPr>
                <w:rFonts w:ascii="Century Gothic" w:hAnsi="Century Gothic" w:cs="Arial"/>
                <w:sz w:val="20"/>
                <w:szCs w:val="20"/>
              </w:rPr>
            </w:pPr>
          </w:p>
          <w:p w14:paraId="14542218" w14:textId="77777777" w:rsidR="00BB56AC" w:rsidRDefault="00BB56AC" w:rsidP="00D90DAE">
            <w:pPr>
              <w:rPr>
                <w:rFonts w:ascii="Century Gothic" w:hAnsi="Century Gothic" w:cs="Arial"/>
                <w:sz w:val="20"/>
                <w:szCs w:val="20"/>
              </w:rPr>
            </w:pPr>
          </w:p>
          <w:p w14:paraId="20514F3F" w14:textId="6F83D3D7" w:rsidR="00BB56AC" w:rsidRDefault="00BB56AC" w:rsidP="00D90DAE">
            <w:pPr>
              <w:rPr>
                <w:rFonts w:ascii="Century Gothic" w:hAnsi="Century Gothic" w:cs="Arial"/>
                <w:sz w:val="20"/>
                <w:szCs w:val="20"/>
              </w:rPr>
            </w:pPr>
            <w:r>
              <w:rPr>
                <w:rFonts w:ascii="Century Gothic" w:hAnsi="Century Gothic" w:cs="Arial"/>
                <w:sz w:val="20"/>
                <w:szCs w:val="20"/>
              </w:rPr>
              <w:t xml:space="preserve">HT/PT </w:t>
            </w:r>
          </w:p>
          <w:p w14:paraId="2F62E381" w14:textId="557EF2EC" w:rsidR="00BB56AC" w:rsidRDefault="00BB56AC" w:rsidP="00D90DAE">
            <w:pPr>
              <w:rPr>
                <w:rFonts w:ascii="Century Gothic" w:hAnsi="Century Gothic" w:cs="Arial"/>
                <w:sz w:val="20"/>
                <w:szCs w:val="20"/>
              </w:rPr>
            </w:pPr>
            <w:r>
              <w:rPr>
                <w:rFonts w:ascii="Century Gothic" w:hAnsi="Century Gothic" w:cs="Arial"/>
                <w:sz w:val="20"/>
                <w:szCs w:val="20"/>
              </w:rPr>
              <w:t>EYLO</w:t>
            </w:r>
          </w:p>
          <w:p w14:paraId="09C40F20" w14:textId="7D45881E" w:rsidR="00BB56AC" w:rsidRPr="00A41166" w:rsidRDefault="00BB56AC" w:rsidP="00D90DAE">
            <w:pPr>
              <w:rPr>
                <w:rFonts w:ascii="Century Gothic" w:hAnsi="Century Gothic" w:cs="Arial"/>
                <w:sz w:val="20"/>
                <w:szCs w:val="20"/>
              </w:rPr>
            </w:pPr>
            <w:r>
              <w:rPr>
                <w:rFonts w:ascii="Century Gothic" w:hAnsi="Century Gothic" w:cs="Arial"/>
                <w:sz w:val="20"/>
                <w:szCs w:val="20"/>
              </w:rPr>
              <w:t>SEYO (DR)</w:t>
            </w:r>
          </w:p>
        </w:tc>
        <w:tc>
          <w:tcPr>
            <w:tcW w:w="2944" w:type="dxa"/>
          </w:tcPr>
          <w:p w14:paraId="248D9E04" w14:textId="496501E7" w:rsidR="00BB56AC" w:rsidRDefault="00BB56AC" w:rsidP="00DB0DD0">
            <w:pPr>
              <w:pStyle w:val="ListParagraph"/>
              <w:rPr>
                <w:rFonts w:ascii="Century Gothic" w:hAnsi="Century Gothic" w:cs="Arial"/>
                <w:sz w:val="20"/>
                <w:szCs w:val="20"/>
              </w:rPr>
            </w:pPr>
          </w:p>
          <w:p w14:paraId="4306C8EB" w14:textId="7656BC94" w:rsidR="00DB0DD0" w:rsidRDefault="00DB0DD0" w:rsidP="00DB0DD0">
            <w:pPr>
              <w:pStyle w:val="ListParagraph"/>
              <w:rPr>
                <w:rFonts w:ascii="Century Gothic" w:hAnsi="Century Gothic" w:cs="Arial"/>
                <w:sz w:val="20"/>
                <w:szCs w:val="20"/>
              </w:rPr>
            </w:pPr>
          </w:p>
          <w:p w14:paraId="788D7877" w14:textId="77777777" w:rsidR="00DB0DD0" w:rsidRPr="00DB0DD0" w:rsidRDefault="00DB0DD0" w:rsidP="00DB0DD0">
            <w:pPr>
              <w:pStyle w:val="ListParagraph"/>
              <w:rPr>
                <w:rFonts w:ascii="Century Gothic" w:hAnsi="Century Gothic" w:cs="Arial"/>
                <w:sz w:val="20"/>
                <w:szCs w:val="20"/>
              </w:rPr>
            </w:pPr>
          </w:p>
          <w:p w14:paraId="187D74D5" w14:textId="6C6CBB85" w:rsidR="00BB56AC" w:rsidRDefault="00BB56AC" w:rsidP="00DB0DD0">
            <w:pPr>
              <w:pStyle w:val="ListParagraph"/>
              <w:numPr>
                <w:ilvl w:val="0"/>
                <w:numId w:val="41"/>
              </w:numPr>
              <w:rPr>
                <w:rFonts w:ascii="Century Gothic" w:hAnsi="Century Gothic" w:cs="Arial"/>
                <w:sz w:val="20"/>
                <w:szCs w:val="20"/>
              </w:rPr>
            </w:pPr>
            <w:r>
              <w:rPr>
                <w:rFonts w:ascii="Century Gothic" w:hAnsi="Century Gothic" w:cs="Arial"/>
                <w:sz w:val="20"/>
                <w:szCs w:val="20"/>
              </w:rPr>
              <w:t xml:space="preserve">Planning moderation </w:t>
            </w:r>
          </w:p>
          <w:p w14:paraId="2262D4C1" w14:textId="5F82207A" w:rsidR="00BB56AC" w:rsidRDefault="00BB56AC" w:rsidP="00DB0DD0">
            <w:pPr>
              <w:pStyle w:val="ListParagraph"/>
              <w:numPr>
                <w:ilvl w:val="0"/>
                <w:numId w:val="41"/>
              </w:numPr>
              <w:rPr>
                <w:rFonts w:ascii="Century Gothic" w:hAnsi="Century Gothic" w:cs="Arial"/>
                <w:sz w:val="20"/>
                <w:szCs w:val="20"/>
              </w:rPr>
            </w:pPr>
            <w:r>
              <w:rPr>
                <w:rFonts w:ascii="Century Gothic" w:hAnsi="Century Gothic" w:cs="Arial"/>
                <w:sz w:val="20"/>
                <w:szCs w:val="20"/>
              </w:rPr>
              <w:t>Playroom observations</w:t>
            </w:r>
          </w:p>
          <w:p w14:paraId="1E24D1D2" w14:textId="7FDA7A9C" w:rsidR="00BB56AC" w:rsidRDefault="00BB56AC" w:rsidP="00DB0DD0">
            <w:pPr>
              <w:pStyle w:val="ListParagraph"/>
              <w:numPr>
                <w:ilvl w:val="0"/>
                <w:numId w:val="41"/>
              </w:numPr>
              <w:rPr>
                <w:rFonts w:ascii="Century Gothic" w:hAnsi="Century Gothic" w:cs="Arial"/>
                <w:sz w:val="20"/>
                <w:szCs w:val="20"/>
              </w:rPr>
            </w:pPr>
            <w:r>
              <w:rPr>
                <w:rFonts w:ascii="Century Gothic" w:hAnsi="Century Gothic" w:cs="Arial"/>
                <w:sz w:val="20"/>
                <w:szCs w:val="20"/>
              </w:rPr>
              <w:t>Comparison of P1 data from year to year</w:t>
            </w:r>
          </w:p>
          <w:p w14:paraId="0F4A2F44" w14:textId="77777777" w:rsidR="00DB0DD0" w:rsidRPr="00E662BC" w:rsidRDefault="00DB0DD0" w:rsidP="00DB0DD0">
            <w:pPr>
              <w:pStyle w:val="ListParagraph"/>
              <w:numPr>
                <w:ilvl w:val="0"/>
                <w:numId w:val="41"/>
              </w:numPr>
              <w:rPr>
                <w:rFonts w:ascii="Century Gothic" w:hAnsi="Century Gothic" w:cs="Arial"/>
                <w:sz w:val="20"/>
                <w:szCs w:val="20"/>
              </w:rPr>
            </w:pPr>
            <w:r w:rsidRPr="00E662BC">
              <w:rPr>
                <w:rFonts w:ascii="Century Gothic" w:hAnsi="Century Gothic" w:cs="Arial"/>
                <w:sz w:val="20"/>
                <w:szCs w:val="20"/>
              </w:rPr>
              <w:t>Leuven’s scale assessment data</w:t>
            </w:r>
          </w:p>
          <w:p w14:paraId="7B9E9F17" w14:textId="77777777" w:rsidR="00DB0DD0" w:rsidRPr="00E52A1C" w:rsidRDefault="00DB0DD0" w:rsidP="00DB0DD0">
            <w:pPr>
              <w:pStyle w:val="ListParagraph"/>
              <w:numPr>
                <w:ilvl w:val="0"/>
                <w:numId w:val="35"/>
              </w:numPr>
              <w:rPr>
                <w:rFonts w:ascii="Century Gothic" w:hAnsi="Century Gothic" w:cs="Arial"/>
                <w:sz w:val="20"/>
                <w:szCs w:val="20"/>
              </w:rPr>
            </w:pPr>
          </w:p>
          <w:p w14:paraId="1FF7D0A5" w14:textId="77777777" w:rsidR="00BB56AC" w:rsidRPr="00A41166" w:rsidRDefault="00BB56AC" w:rsidP="00D90DAE">
            <w:pPr>
              <w:rPr>
                <w:rFonts w:ascii="Century Gothic" w:hAnsi="Century Gothic" w:cs="Arial"/>
                <w:sz w:val="20"/>
                <w:szCs w:val="20"/>
              </w:rPr>
            </w:pPr>
          </w:p>
        </w:tc>
        <w:tc>
          <w:tcPr>
            <w:tcW w:w="3040" w:type="dxa"/>
          </w:tcPr>
          <w:p w14:paraId="010C0570" w14:textId="77777777" w:rsidR="00BB56AC" w:rsidRPr="00A41166" w:rsidRDefault="00BB56AC" w:rsidP="00D90DAE">
            <w:pPr>
              <w:rPr>
                <w:rFonts w:ascii="Century Gothic" w:hAnsi="Century Gothic" w:cs="Arial"/>
                <w:color w:val="FF0000"/>
                <w:sz w:val="20"/>
                <w:szCs w:val="20"/>
              </w:rPr>
            </w:pPr>
          </w:p>
          <w:p w14:paraId="453955B4" w14:textId="6653736D" w:rsidR="00BB56AC" w:rsidRDefault="00BB56AC" w:rsidP="00D90DAE">
            <w:pPr>
              <w:rPr>
                <w:rFonts w:ascii="Century Gothic" w:hAnsi="Century Gothic" w:cs="Arial"/>
                <w:sz w:val="20"/>
                <w:szCs w:val="20"/>
              </w:rPr>
            </w:pPr>
          </w:p>
          <w:p w14:paraId="2A8002BA" w14:textId="77777777" w:rsidR="00DB0DD0" w:rsidRPr="00A41166" w:rsidRDefault="00DB0DD0" w:rsidP="00D90DAE">
            <w:pPr>
              <w:rPr>
                <w:rFonts w:ascii="Century Gothic" w:hAnsi="Century Gothic" w:cs="Arial"/>
                <w:sz w:val="20"/>
                <w:szCs w:val="20"/>
              </w:rPr>
            </w:pPr>
          </w:p>
          <w:p w14:paraId="01826534" w14:textId="7610AB31" w:rsidR="00BB56AC" w:rsidRPr="00BB56AC" w:rsidRDefault="00DB0DD0" w:rsidP="00BB56AC">
            <w:pPr>
              <w:rPr>
                <w:rFonts w:ascii="Century Gothic" w:hAnsi="Century Gothic" w:cs="Arial"/>
                <w:bCs/>
              </w:rPr>
            </w:pPr>
            <w:r>
              <w:rPr>
                <w:rFonts w:ascii="Century Gothic" w:hAnsi="Century Gothic" w:cs="Arial"/>
                <w:bCs/>
              </w:rPr>
              <w:t xml:space="preserve">End of </w:t>
            </w:r>
            <w:r w:rsidR="00BB56AC" w:rsidRPr="00BB56AC">
              <w:rPr>
                <w:rFonts w:ascii="Century Gothic" w:hAnsi="Century Gothic" w:cs="Arial"/>
                <w:bCs/>
              </w:rPr>
              <w:t>Term 1</w:t>
            </w:r>
          </w:p>
          <w:p w14:paraId="7D7B57D9" w14:textId="4392DF44" w:rsidR="00BB56AC" w:rsidRPr="00A41166" w:rsidRDefault="00DB0DD0" w:rsidP="00BB56AC">
            <w:pPr>
              <w:rPr>
                <w:rFonts w:ascii="Century Gothic" w:hAnsi="Century Gothic" w:cs="Arial"/>
                <w:b/>
              </w:rPr>
            </w:pPr>
            <w:r>
              <w:rPr>
                <w:rFonts w:ascii="Century Gothic" w:hAnsi="Century Gothic" w:cs="Arial"/>
                <w:bCs/>
              </w:rPr>
              <w:t xml:space="preserve">End of </w:t>
            </w:r>
            <w:r w:rsidR="00BB56AC" w:rsidRPr="00BB56AC">
              <w:rPr>
                <w:rFonts w:ascii="Century Gothic" w:hAnsi="Century Gothic" w:cs="Arial"/>
                <w:bCs/>
              </w:rPr>
              <w:t>Term 4</w:t>
            </w:r>
            <w:r w:rsidR="00BB56AC">
              <w:rPr>
                <w:rFonts w:ascii="Century Gothic" w:hAnsi="Century Gothic" w:cs="Arial"/>
                <w:b/>
              </w:rPr>
              <w:t xml:space="preserve"> </w:t>
            </w:r>
          </w:p>
        </w:tc>
      </w:tr>
    </w:tbl>
    <w:p w14:paraId="0CE661BD" w14:textId="74B7F058" w:rsidR="00BB56AC" w:rsidRDefault="00BB56AC" w:rsidP="00660B8B">
      <w:pPr>
        <w:tabs>
          <w:tab w:val="left" w:pos="720"/>
        </w:tabs>
        <w:rPr>
          <w:rFonts w:ascii="Arial" w:hAnsi="Arial"/>
        </w:rPr>
        <w:sectPr w:rsidR="00BB56AC" w:rsidSect="00313479">
          <w:pgSz w:w="16838" w:h="11906" w:orient="landscape"/>
          <w:pgMar w:top="720" w:right="720" w:bottom="720" w:left="720" w:header="0" w:footer="567" w:gutter="0"/>
          <w:cols w:space="708"/>
          <w:titlePg/>
          <w:docGrid w:linePitch="360"/>
        </w:sectPr>
      </w:pPr>
    </w:p>
    <w:p w14:paraId="54274AA6" w14:textId="77777777" w:rsidR="007F7A85" w:rsidRPr="00F20142" w:rsidRDefault="007F7A85" w:rsidP="007F7A85">
      <w:pPr>
        <w:tabs>
          <w:tab w:val="left" w:pos="2100"/>
        </w:tabs>
        <w:rPr>
          <w:rFonts w:ascii="Arial" w:hAnsi="Arial"/>
          <w:b/>
          <w:sz w:val="20"/>
        </w:rPr>
      </w:pPr>
      <w:r w:rsidRPr="00F20142">
        <w:rPr>
          <w:rFonts w:ascii="Arial" w:hAnsi="Arial"/>
          <w:b/>
          <w:sz w:val="20"/>
        </w:rPr>
        <w:lastRenderedPageBreak/>
        <w:t>Name of Establishment</w:t>
      </w:r>
      <w:r w:rsidRPr="00F20142">
        <w:rPr>
          <w:rFonts w:ascii="Arial" w:hAnsi="Arial"/>
          <w:b/>
          <w:sz w:val="20"/>
        </w:rPr>
        <w:tab/>
      </w:r>
      <w:r w:rsidRPr="00F20142">
        <w:rPr>
          <w:rFonts w:ascii="Arial" w:hAnsi="Arial"/>
          <w:b/>
          <w:sz w:val="20"/>
        </w:rPr>
        <w:tab/>
      </w:r>
    </w:p>
    <w:p w14:paraId="0267A224" w14:textId="77777777" w:rsidR="007F7A85" w:rsidRPr="00F20142" w:rsidRDefault="007F7A85" w:rsidP="007F7A85">
      <w:pPr>
        <w:rPr>
          <w:rFonts w:ascii="Arial" w:hAnsi="Arial"/>
          <w:b/>
          <w:bCs/>
          <w:sz w:val="20"/>
        </w:rPr>
      </w:pPr>
      <w:r w:rsidRPr="00F20142">
        <w:rPr>
          <w:rFonts w:ascii="Arial" w:hAnsi="Arial"/>
          <w:b/>
          <w:bCs/>
          <w:sz w:val="20"/>
        </w:rPr>
        <w:t xml:space="preserve">Education Manager  </w:t>
      </w:r>
      <w:r w:rsidRPr="00F20142">
        <w:rPr>
          <w:rFonts w:ascii="Arial" w:hAnsi="Arial"/>
          <w:b/>
          <w:bCs/>
          <w:sz w:val="20"/>
        </w:rPr>
        <w:tab/>
      </w:r>
      <w:r w:rsidRPr="00F20142">
        <w:rPr>
          <w:rFonts w:ascii="Arial" w:hAnsi="Arial"/>
          <w:b/>
          <w:bCs/>
          <w:sz w:val="20"/>
        </w:rPr>
        <w:tab/>
      </w:r>
    </w:p>
    <w:p w14:paraId="5CC3FEC4" w14:textId="77777777" w:rsidR="007F7A85" w:rsidRPr="00F20142" w:rsidRDefault="007F7A85" w:rsidP="007F7A85">
      <w:pPr>
        <w:rPr>
          <w:rFonts w:ascii="Arial" w:hAnsi="Arial"/>
          <w:b/>
          <w:sz w:val="20"/>
        </w:rPr>
      </w:pPr>
      <w:r w:rsidRPr="00F20142">
        <w:rPr>
          <w:rFonts w:ascii="Arial" w:hAnsi="Arial"/>
          <w:b/>
          <w:sz w:val="20"/>
        </w:rPr>
        <w:t>Standards and Quality Report Session 2020 - 2021</w:t>
      </w:r>
    </w:p>
    <w:tbl>
      <w:tblPr>
        <w:tblStyle w:val="TableGrid"/>
        <w:tblW w:w="10910" w:type="dxa"/>
        <w:tblLook w:val="04A0" w:firstRow="1" w:lastRow="0" w:firstColumn="1" w:lastColumn="0" w:noHBand="0" w:noVBand="1"/>
      </w:tblPr>
      <w:tblGrid>
        <w:gridCol w:w="3114"/>
        <w:gridCol w:w="7796"/>
      </w:tblGrid>
      <w:tr w:rsidR="007F7A85" w14:paraId="6B9371B8" w14:textId="77777777" w:rsidTr="002D5EA0">
        <w:tc>
          <w:tcPr>
            <w:tcW w:w="3114" w:type="dxa"/>
          </w:tcPr>
          <w:p w14:paraId="66118E2E" w14:textId="77777777" w:rsidR="007F7A85" w:rsidRPr="00AC57C9" w:rsidRDefault="007F7A85" w:rsidP="002D5EA0">
            <w:pPr>
              <w:rPr>
                <w:rFonts w:ascii="Arial" w:hAnsi="Arial"/>
                <w:sz w:val="18"/>
                <w:szCs w:val="18"/>
              </w:rPr>
            </w:pPr>
          </w:p>
        </w:tc>
        <w:tc>
          <w:tcPr>
            <w:tcW w:w="7796" w:type="dxa"/>
          </w:tcPr>
          <w:p w14:paraId="4A88578C" w14:textId="77777777" w:rsidR="007F7A85" w:rsidRPr="00AC57C9" w:rsidRDefault="007F7A85" w:rsidP="002D5EA0">
            <w:pPr>
              <w:rPr>
                <w:rFonts w:ascii="Arial" w:hAnsi="Arial"/>
                <w:b/>
                <w:sz w:val="18"/>
                <w:szCs w:val="18"/>
              </w:rPr>
            </w:pPr>
            <w:r w:rsidRPr="00AC57C9">
              <w:rPr>
                <w:rFonts w:ascii="Arial" w:hAnsi="Arial"/>
                <w:b/>
                <w:sz w:val="18"/>
                <w:szCs w:val="18"/>
              </w:rPr>
              <w:t>Comments</w:t>
            </w:r>
          </w:p>
        </w:tc>
      </w:tr>
      <w:tr w:rsidR="007F7A85" w14:paraId="6CEA9770" w14:textId="77777777" w:rsidTr="002D5EA0">
        <w:tc>
          <w:tcPr>
            <w:tcW w:w="3114" w:type="dxa"/>
          </w:tcPr>
          <w:p w14:paraId="127E9436" w14:textId="77777777" w:rsidR="007F7A85" w:rsidRPr="00F20142" w:rsidRDefault="007F7A85" w:rsidP="002D5EA0">
            <w:pPr>
              <w:rPr>
                <w:rFonts w:ascii="Arial" w:hAnsi="Arial"/>
                <w:sz w:val="18"/>
                <w:szCs w:val="18"/>
              </w:rPr>
            </w:pPr>
            <w:r w:rsidRPr="00F20142">
              <w:rPr>
                <w:rFonts w:ascii="Arial" w:hAnsi="Arial"/>
                <w:sz w:val="18"/>
                <w:szCs w:val="18"/>
              </w:rPr>
              <w:t>Agreed adapted format for SQR 2020 – 2021 has been used</w:t>
            </w:r>
          </w:p>
        </w:tc>
        <w:tc>
          <w:tcPr>
            <w:tcW w:w="7796" w:type="dxa"/>
          </w:tcPr>
          <w:p w14:paraId="1D08928B" w14:textId="77777777" w:rsidR="007F7A85" w:rsidRPr="00F20142" w:rsidRDefault="007F7A85" w:rsidP="002D5EA0">
            <w:pPr>
              <w:rPr>
                <w:rFonts w:ascii="Arial" w:hAnsi="Arial"/>
                <w:bCs/>
                <w:sz w:val="18"/>
                <w:szCs w:val="18"/>
              </w:rPr>
            </w:pPr>
          </w:p>
        </w:tc>
      </w:tr>
      <w:tr w:rsidR="007F7A85" w14:paraId="52575DAE" w14:textId="77777777" w:rsidTr="002D5EA0">
        <w:tc>
          <w:tcPr>
            <w:tcW w:w="3114" w:type="dxa"/>
          </w:tcPr>
          <w:p w14:paraId="7EC0A5AF" w14:textId="77777777" w:rsidR="007F7A85" w:rsidRPr="00F20142" w:rsidRDefault="007F7A85" w:rsidP="002D5EA0">
            <w:pPr>
              <w:rPr>
                <w:rFonts w:ascii="Arial" w:hAnsi="Arial"/>
                <w:sz w:val="18"/>
                <w:szCs w:val="18"/>
              </w:rPr>
            </w:pPr>
            <w:r w:rsidRPr="00F20142">
              <w:rPr>
                <w:rFonts w:ascii="Arial" w:hAnsi="Arial"/>
                <w:sz w:val="18"/>
                <w:szCs w:val="18"/>
              </w:rPr>
              <w:t xml:space="preserve">Context table completed </w:t>
            </w:r>
          </w:p>
          <w:p w14:paraId="3FA13079" w14:textId="77777777" w:rsidR="007F7A85" w:rsidRPr="00F20142" w:rsidRDefault="007F7A85" w:rsidP="002D5EA0">
            <w:pPr>
              <w:rPr>
                <w:rFonts w:ascii="Arial" w:hAnsi="Arial"/>
                <w:sz w:val="18"/>
                <w:szCs w:val="18"/>
              </w:rPr>
            </w:pPr>
            <w:r w:rsidRPr="00F20142">
              <w:rPr>
                <w:rFonts w:ascii="Arial" w:hAnsi="Arial"/>
                <w:sz w:val="18"/>
                <w:szCs w:val="18"/>
              </w:rPr>
              <w:t>Shared vision and values shared</w:t>
            </w:r>
          </w:p>
        </w:tc>
        <w:tc>
          <w:tcPr>
            <w:tcW w:w="7796" w:type="dxa"/>
          </w:tcPr>
          <w:p w14:paraId="25CD5C37" w14:textId="77777777" w:rsidR="007F7A85" w:rsidRPr="00F20142" w:rsidRDefault="007F7A85" w:rsidP="002D5EA0">
            <w:pPr>
              <w:rPr>
                <w:rFonts w:ascii="Arial" w:hAnsi="Arial"/>
                <w:bCs/>
                <w:sz w:val="18"/>
                <w:szCs w:val="18"/>
              </w:rPr>
            </w:pPr>
          </w:p>
        </w:tc>
      </w:tr>
      <w:tr w:rsidR="007F7A85" w14:paraId="54982F0A" w14:textId="77777777" w:rsidTr="0017616F">
        <w:trPr>
          <w:trHeight w:val="2009"/>
        </w:trPr>
        <w:tc>
          <w:tcPr>
            <w:tcW w:w="3114" w:type="dxa"/>
          </w:tcPr>
          <w:p w14:paraId="7CB1C2C9" w14:textId="332B11A7" w:rsidR="007F7A85" w:rsidRDefault="007F7A85" w:rsidP="0017616F">
            <w:pPr>
              <w:rPr>
                <w:rFonts w:ascii="Arial" w:hAnsi="Arial"/>
                <w:b/>
                <w:bCs/>
                <w:sz w:val="18"/>
                <w:szCs w:val="18"/>
              </w:rPr>
            </w:pPr>
            <w:r w:rsidRPr="0017616F">
              <w:rPr>
                <w:rFonts w:ascii="Arial" w:hAnsi="Arial"/>
                <w:b/>
                <w:bCs/>
                <w:sz w:val="18"/>
                <w:szCs w:val="18"/>
              </w:rPr>
              <w:t>Improvement Work 2020 – 2021</w:t>
            </w:r>
          </w:p>
          <w:p w14:paraId="16510D83" w14:textId="77777777" w:rsidR="0017616F" w:rsidRPr="0017616F" w:rsidRDefault="0017616F" w:rsidP="0017616F">
            <w:pPr>
              <w:rPr>
                <w:rFonts w:ascii="Arial" w:hAnsi="Arial"/>
                <w:b/>
                <w:bCs/>
                <w:sz w:val="18"/>
                <w:szCs w:val="18"/>
              </w:rPr>
            </w:pPr>
          </w:p>
          <w:p w14:paraId="4A8A8C69" w14:textId="77777777" w:rsidR="007F7A85" w:rsidRPr="00F20142" w:rsidRDefault="007F7A85" w:rsidP="002D5EA0">
            <w:pPr>
              <w:rPr>
                <w:rFonts w:ascii="Arial" w:hAnsi="Arial"/>
                <w:sz w:val="18"/>
                <w:szCs w:val="18"/>
              </w:rPr>
            </w:pPr>
            <w:r w:rsidRPr="00F20142">
              <w:rPr>
                <w:rFonts w:ascii="Arial" w:hAnsi="Arial"/>
                <w:sz w:val="18"/>
                <w:szCs w:val="18"/>
              </w:rPr>
              <w:t>Progress noted</w:t>
            </w:r>
          </w:p>
          <w:p w14:paraId="4039677E" w14:textId="77777777" w:rsidR="007F7A85" w:rsidRPr="00F20142" w:rsidRDefault="007F7A85" w:rsidP="002D5EA0">
            <w:pPr>
              <w:rPr>
                <w:rFonts w:ascii="Arial" w:hAnsi="Arial"/>
                <w:bCs/>
                <w:sz w:val="18"/>
                <w:szCs w:val="18"/>
              </w:rPr>
            </w:pPr>
            <w:r w:rsidRPr="00F20142">
              <w:rPr>
                <w:rFonts w:ascii="Arial" w:hAnsi="Arial"/>
                <w:bCs/>
                <w:sz w:val="18"/>
                <w:szCs w:val="18"/>
              </w:rPr>
              <w:t>Detail given of work/action which had been undertaken towards this priority eg professional learning, consultation with all stakeholders, implementation of planning, use of resources etc</w:t>
            </w:r>
          </w:p>
        </w:tc>
        <w:tc>
          <w:tcPr>
            <w:tcW w:w="7796" w:type="dxa"/>
          </w:tcPr>
          <w:p w14:paraId="75443452" w14:textId="77777777" w:rsidR="007F7A85" w:rsidRPr="00F20142" w:rsidRDefault="007F7A85" w:rsidP="002D5EA0">
            <w:pPr>
              <w:rPr>
                <w:rFonts w:ascii="Arial" w:hAnsi="Arial"/>
                <w:b/>
                <w:sz w:val="18"/>
                <w:szCs w:val="18"/>
              </w:rPr>
            </w:pPr>
          </w:p>
        </w:tc>
      </w:tr>
      <w:tr w:rsidR="007F7A85" w14:paraId="2CE19137" w14:textId="77777777" w:rsidTr="0017616F">
        <w:trPr>
          <w:trHeight w:val="1117"/>
        </w:trPr>
        <w:tc>
          <w:tcPr>
            <w:tcW w:w="3114" w:type="dxa"/>
          </w:tcPr>
          <w:p w14:paraId="6D517935" w14:textId="77777777" w:rsidR="007F7A85" w:rsidRPr="00F20142" w:rsidRDefault="007F7A85" w:rsidP="002D5EA0">
            <w:pPr>
              <w:rPr>
                <w:rFonts w:ascii="Arial" w:hAnsi="Arial"/>
                <w:sz w:val="18"/>
                <w:szCs w:val="18"/>
              </w:rPr>
            </w:pPr>
            <w:r w:rsidRPr="00F20142">
              <w:rPr>
                <w:rFonts w:ascii="Arial" w:hAnsi="Arial"/>
                <w:sz w:val="18"/>
                <w:szCs w:val="18"/>
              </w:rPr>
              <w:t>Clear impact shown for children and young people</w:t>
            </w:r>
          </w:p>
          <w:p w14:paraId="69A3D9A4" w14:textId="77777777" w:rsidR="007F7A85" w:rsidRPr="00F20142" w:rsidRDefault="007F7A85" w:rsidP="007F7A85">
            <w:pPr>
              <w:pStyle w:val="ListParagraph"/>
              <w:numPr>
                <w:ilvl w:val="0"/>
                <w:numId w:val="11"/>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Quantitative or qualitative data to support this impact</w:t>
            </w:r>
          </w:p>
          <w:p w14:paraId="4DE15E4A" w14:textId="77777777" w:rsidR="007F7A85" w:rsidRPr="00F20142" w:rsidRDefault="007F7A85" w:rsidP="007F7A85">
            <w:pPr>
              <w:pStyle w:val="ListParagraph"/>
              <w:numPr>
                <w:ilvl w:val="0"/>
                <w:numId w:val="11"/>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tcPr>
          <w:p w14:paraId="59EB246F" w14:textId="77777777" w:rsidR="007F7A85" w:rsidRPr="00F20142" w:rsidRDefault="007F7A85" w:rsidP="002D5EA0">
            <w:pPr>
              <w:rPr>
                <w:rFonts w:ascii="Arial" w:hAnsi="Arial"/>
                <w:b/>
                <w:sz w:val="18"/>
                <w:szCs w:val="18"/>
              </w:rPr>
            </w:pPr>
          </w:p>
        </w:tc>
      </w:tr>
      <w:tr w:rsidR="007F7A85" w14:paraId="68003F42" w14:textId="77777777" w:rsidTr="002D5EA0">
        <w:tc>
          <w:tcPr>
            <w:tcW w:w="3114" w:type="dxa"/>
          </w:tcPr>
          <w:p w14:paraId="648CAB1E" w14:textId="77777777" w:rsidR="007F7A85" w:rsidRPr="00F20142" w:rsidRDefault="007F7A85" w:rsidP="002D5EA0">
            <w:pPr>
              <w:rPr>
                <w:rFonts w:ascii="Arial" w:hAnsi="Arial"/>
                <w:sz w:val="18"/>
                <w:szCs w:val="18"/>
              </w:rPr>
            </w:pPr>
            <w:r w:rsidRPr="00F20142">
              <w:rPr>
                <w:rFonts w:ascii="Arial" w:hAnsi="Arial"/>
                <w:sz w:val="18"/>
                <w:szCs w:val="18"/>
              </w:rPr>
              <w:t>Limited number of next steps identified</w:t>
            </w:r>
          </w:p>
        </w:tc>
        <w:tc>
          <w:tcPr>
            <w:tcW w:w="7796" w:type="dxa"/>
          </w:tcPr>
          <w:p w14:paraId="038D8A53" w14:textId="77777777" w:rsidR="007F7A85" w:rsidRPr="00F20142" w:rsidRDefault="007F7A85" w:rsidP="002D5EA0">
            <w:pPr>
              <w:rPr>
                <w:rFonts w:ascii="Arial" w:hAnsi="Arial"/>
                <w:b/>
                <w:sz w:val="18"/>
                <w:szCs w:val="18"/>
              </w:rPr>
            </w:pPr>
          </w:p>
        </w:tc>
      </w:tr>
      <w:tr w:rsidR="007F7A85" w14:paraId="0DC96BC7" w14:textId="77777777" w:rsidTr="002D5EA0">
        <w:tc>
          <w:tcPr>
            <w:tcW w:w="3114" w:type="dxa"/>
          </w:tcPr>
          <w:p w14:paraId="6C87AE27" w14:textId="0441971F" w:rsidR="007F7A85" w:rsidRPr="00F20142" w:rsidRDefault="007F7A85" w:rsidP="002D5EA0">
            <w:pPr>
              <w:rPr>
                <w:rFonts w:ascii="Arial" w:hAnsi="Arial"/>
                <w:sz w:val="18"/>
                <w:szCs w:val="18"/>
              </w:rPr>
            </w:pPr>
            <w:r w:rsidRPr="00F20142">
              <w:rPr>
                <w:rFonts w:ascii="Arial" w:hAnsi="Arial"/>
                <w:sz w:val="18"/>
                <w:szCs w:val="18"/>
              </w:rPr>
              <w:t>Attainment overview</w:t>
            </w:r>
            <w:r w:rsidR="0017616F">
              <w:rPr>
                <w:rFonts w:ascii="Arial" w:hAnsi="Arial"/>
                <w:sz w:val="18"/>
                <w:szCs w:val="18"/>
              </w:rPr>
              <w:t>/Achievement of a Level/Outcomes for Young People</w:t>
            </w:r>
          </w:p>
          <w:p w14:paraId="726C3537" w14:textId="77777777" w:rsidR="007F7A85" w:rsidRDefault="007F7A85" w:rsidP="007F7A85">
            <w:pPr>
              <w:pStyle w:val="ListParagraph"/>
              <w:numPr>
                <w:ilvl w:val="0"/>
                <w:numId w:val="18"/>
              </w:numPr>
              <w:spacing w:after="200" w:line="276" w:lineRule="auto"/>
              <w:rPr>
                <w:rFonts w:ascii="Arial" w:hAnsi="Arial"/>
                <w:sz w:val="18"/>
                <w:szCs w:val="18"/>
              </w:rPr>
            </w:pPr>
            <w:r w:rsidRPr="00F20142">
              <w:rPr>
                <w:rFonts w:ascii="Arial" w:hAnsi="Arial"/>
                <w:sz w:val="18"/>
                <w:szCs w:val="18"/>
              </w:rPr>
              <w:t>Successes and gaps identified</w:t>
            </w:r>
          </w:p>
          <w:p w14:paraId="2C30EC94" w14:textId="7F6FF56B" w:rsidR="0017616F" w:rsidRPr="00F20142" w:rsidRDefault="0017616F" w:rsidP="007F7A85">
            <w:pPr>
              <w:pStyle w:val="ListParagraph"/>
              <w:numPr>
                <w:ilvl w:val="0"/>
                <w:numId w:val="18"/>
              </w:numPr>
              <w:spacing w:after="200" w:line="276" w:lineRule="auto"/>
              <w:rPr>
                <w:rFonts w:ascii="Arial" w:hAnsi="Arial"/>
                <w:sz w:val="18"/>
                <w:szCs w:val="18"/>
              </w:rPr>
            </w:pPr>
            <w:r>
              <w:rPr>
                <w:rFonts w:ascii="Arial" w:hAnsi="Arial"/>
                <w:sz w:val="18"/>
                <w:szCs w:val="18"/>
              </w:rPr>
              <w:t>Destination trends (secondary)</w:t>
            </w:r>
          </w:p>
        </w:tc>
        <w:tc>
          <w:tcPr>
            <w:tcW w:w="7796" w:type="dxa"/>
          </w:tcPr>
          <w:p w14:paraId="6BF0BE82" w14:textId="77777777" w:rsidR="007F7A85" w:rsidRPr="00F20142" w:rsidRDefault="007F7A85" w:rsidP="002D5EA0">
            <w:pPr>
              <w:rPr>
                <w:rFonts w:ascii="Arial" w:hAnsi="Arial"/>
                <w:b/>
                <w:sz w:val="18"/>
                <w:szCs w:val="18"/>
              </w:rPr>
            </w:pPr>
          </w:p>
        </w:tc>
      </w:tr>
      <w:tr w:rsidR="007F7A85" w14:paraId="57FC2EEA" w14:textId="77777777" w:rsidTr="002D5EA0">
        <w:trPr>
          <w:trHeight w:val="1314"/>
        </w:trPr>
        <w:tc>
          <w:tcPr>
            <w:tcW w:w="3114" w:type="dxa"/>
          </w:tcPr>
          <w:p w14:paraId="03387029" w14:textId="77777777" w:rsidR="007F7A85" w:rsidRPr="00F20142" w:rsidRDefault="007F7A85" w:rsidP="002D5EA0">
            <w:pPr>
              <w:rPr>
                <w:rFonts w:ascii="Arial" w:hAnsi="Arial"/>
                <w:sz w:val="18"/>
                <w:szCs w:val="18"/>
              </w:rPr>
            </w:pPr>
            <w:r w:rsidRPr="00F20142">
              <w:rPr>
                <w:rFonts w:ascii="Arial" w:hAnsi="Arial"/>
                <w:sz w:val="18"/>
                <w:szCs w:val="18"/>
              </w:rPr>
              <w:t xml:space="preserve">Wider achievement – impact on children and young people </w:t>
            </w:r>
          </w:p>
          <w:p w14:paraId="27339795" w14:textId="77777777" w:rsidR="007F7A85" w:rsidRPr="00F20142" w:rsidRDefault="007F7A85" w:rsidP="002D5EA0">
            <w:pPr>
              <w:rPr>
                <w:rFonts w:ascii="Arial" w:hAnsi="Arial"/>
                <w:sz w:val="18"/>
                <w:szCs w:val="18"/>
              </w:rPr>
            </w:pPr>
            <w:r w:rsidRPr="00F20142">
              <w:rPr>
                <w:rFonts w:ascii="Arial" w:hAnsi="Arial"/>
                <w:sz w:val="18"/>
                <w:szCs w:val="18"/>
              </w:rPr>
              <w:t>(evidence of skills developed rather than a list of achievements/experiences)</w:t>
            </w:r>
          </w:p>
        </w:tc>
        <w:tc>
          <w:tcPr>
            <w:tcW w:w="7796" w:type="dxa"/>
          </w:tcPr>
          <w:p w14:paraId="014AFBF0" w14:textId="77777777" w:rsidR="007F7A85" w:rsidRPr="00F20142" w:rsidRDefault="007F7A85" w:rsidP="002D5EA0">
            <w:pPr>
              <w:rPr>
                <w:rFonts w:ascii="Arial" w:hAnsi="Arial"/>
                <w:b/>
                <w:sz w:val="18"/>
                <w:szCs w:val="18"/>
              </w:rPr>
            </w:pPr>
          </w:p>
          <w:p w14:paraId="34AFD146" w14:textId="77777777" w:rsidR="007F7A85" w:rsidRPr="00F20142" w:rsidRDefault="007F7A85" w:rsidP="002D5EA0">
            <w:pPr>
              <w:rPr>
                <w:rFonts w:ascii="Arial" w:hAnsi="Arial"/>
                <w:b/>
                <w:sz w:val="18"/>
                <w:szCs w:val="18"/>
              </w:rPr>
            </w:pPr>
          </w:p>
        </w:tc>
      </w:tr>
      <w:tr w:rsidR="007F7A85" w14:paraId="3525FF45" w14:textId="77777777" w:rsidTr="002D5EA0">
        <w:trPr>
          <w:trHeight w:val="3354"/>
        </w:trPr>
        <w:tc>
          <w:tcPr>
            <w:tcW w:w="3114" w:type="dxa"/>
          </w:tcPr>
          <w:p w14:paraId="00A0AD1A" w14:textId="77777777" w:rsidR="007F7A85" w:rsidRPr="00F20142" w:rsidRDefault="007F7A85" w:rsidP="002D5EA0">
            <w:pPr>
              <w:rPr>
                <w:rFonts w:ascii="Arial" w:hAnsi="Arial"/>
                <w:sz w:val="18"/>
                <w:szCs w:val="18"/>
              </w:rPr>
            </w:pPr>
            <w:r w:rsidRPr="00F20142">
              <w:rPr>
                <w:rFonts w:ascii="Arial" w:hAnsi="Arial"/>
                <w:sz w:val="18"/>
                <w:szCs w:val="18"/>
              </w:rPr>
              <w:t>What has been the success and challenges of school closure period (school/class isolation, remote learning between January – March 2021)</w:t>
            </w:r>
          </w:p>
          <w:p w14:paraId="2F1D7166" w14:textId="77777777" w:rsidR="007F7A85" w:rsidRPr="00F20142" w:rsidRDefault="007F7A85" w:rsidP="002D5EA0">
            <w:pPr>
              <w:rPr>
                <w:rFonts w:ascii="Arial" w:hAnsi="Arial"/>
                <w:sz w:val="18"/>
                <w:szCs w:val="18"/>
              </w:rPr>
            </w:pPr>
            <w:r w:rsidRPr="00F20142">
              <w:rPr>
                <w:rFonts w:ascii="Arial" w:hAnsi="Arial"/>
                <w:sz w:val="18"/>
                <w:szCs w:val="18"/>
              </w:rPr>
              <w:t>Evidence of</w:t>
            </w:r>
          </w:p>
          <w:p w14:paraId="17941D51" w14:textId="77777777" w:rsidR="007F7A85" w:rsidRPr="00F20142" w:rsidRDefault="007F7A85" w:rsidP="007F7A85">
            <w:pPr>
              <w:pStyle w:val="ListParagraph"/>
              <w:numPr>
                <w:ilvl w:val="0"/>
                <w:numId w:val="12"/>
              </w:numPr>
              <w:spacing w:after="200" w:line="276" w:lineRule="auto"/>
              <w:rPr>
                <w:rFonts w:ascii="Arial" w:hAnsi="Arial"/>
                <w:sz w:val="18"/>
                <w:szCs w:val="18"/>
              </w:rPr>
            </w:pPr>
            <w:r w:rsidRPr="00F20142">
              <w:rPr>
                <w:rFonts w:ascii="Arial" w:hAnsi="Arial"/>
                <w:sz w:val="18"/>
                <w:szCs w:val="18"/>
              </w:rPr>
              <w:t>Expectations for remote learning</w:t>
            </w:r>
          </w:p>
          <w:p w14:paraId="28356170" w14:textId="77777777" w:rsidR="007F7A85" w:rsidRPr="00F20142" w:rsidRDefault="007F7A85" w:rsidP="007F7A85">
            <w:pPr>
              <w:pStyle w:val="ListParagraph"/>
              <w:numPr>
                <w:ilvl w:val="0"/>
                <w:numId w:val="10"/>
              </w:numPr>
              <w:spacing w:after="200" w:line="276" w:lineRule="auto"/>
              <w:rPr>
                <w:rFonts w:ascii="Arial" w:hAnsi="Arial"/>
                <w:sz w:val="18"/>
                <w:szCs w:val="18"/>
              </w:rPr>
            </w:pPr>
            <w:r w:rsidRPr="00F20142">
              <w:rPr>
                <w:rFonts w:ascii="Arial" w:hAnsi="Arial"/>
                <w:sz w:val="18"/>
                <w:szCs w:val="18"/>
              </w:rPr>
              <w:t>Data for engagement levels</w:t>
            </w:r>
          </w:p>
          <w:p w14:paraId="22E7DFF1" w14:textId="77777777" w:rsidR="007F7A85" w:rsidRPr="00F20142" w:rsidRDefault="007F7A85" w:rsidP="007F7A85">
            <w:pPr>
              <w:pStyle w:val="ListParagraph"/>
              <w:numPr>
                <w:ilvl w:val="0"/>
                <w:numId w:val="10"/>
              </w:numPr>
              <w:spacing w:after="200" w:line="276" w:lineRule="auto"/>
              <w:rPr>
                <w:rFonts w:ascii="Arial" w:hAnsi="Arial"/>
                <w:sz w:val="18"/>
                <w:szCs w:val="18"/>
              </w:rPr>
            </w:pPr>
            <w:r w:rsidRPr="00F20142">
              <w:rPr>
                <w:rFonts w:ascii="Arial" w:hAnsi="Arial"/>
                <w:sz w:val="18"/>
                <w:szCs w:val="18"/>
              </w:rPr>
              <w:t>Feedback received from all stakeholders</w:t>
            </w:r>
          </w:p>
        </w:tc>
        <w:tc>
          <w:tcPr>
            <w:tcW w:w="7796" w:type="dxa"/>
          </w:tcPr>
          <w:p w14:paraId="3486DF01" w14:textId="77777777" w:rsidR="007F7A85" w:rsidRPr="00F20142" w:rsidRDefault="007F7A85" w:rsidP="002D5EA0">
            <w:pPr>
              <w:rPr>
                <w:rFonts w:ascii="Arial" w:hAnsi="Arial"/>
                <w:b/>
                <w:sz w:val="18"/>
                <w:szCs w:val="18"/>
              </w:rPr>
            </w:pPr>
          </w:p>
        </w:tc>
      </w:tr>
      <w:tr w:rsidR="007F7A85" w14:paraId="392178F9" w14:textId="77777777" w:rsidTr="002D5EA0">
        <w:tc>
          <w:tcPr>
            <w:tcW w:w="3114" w:type="dxa"/>
          </w:tcPr>
          <w:p w14:paraId="0DBECA5B" w14:textId="77777777" w:rsidR="007F7A85" w:rsidRPr="00B45103" w:rsidRDefault="007F7A85" w:rsidP="002D5EA0">
            <w:pPr>
              <w:rPr>
                <w:rFonts w:ascii="Arial" w:hAnsi="Arial"/>
                <w:color w:val="000000" w:themeColor="text1"/>
                <w:sz w:val="18"/>
                <w:szCs w:val="18"/>
              </w:rPr>
            </w:pPr>
            <w:r w:rsidRPr="000B6714">
              <w:rPr>
                <w:rFonts w:ascii="Arial" w:hAnsi="Arial"/>
                <w:color w:val="000000" w:themeColor="text1"/>
                <w:sz w:val="18"/>
                <w:szCs w:val="18"/>
              </w:rPr>
              <w:t>Impact of Local/National resources to support recovery within your setting (digital devices, additionality of staffing)</w:t>
            </w:r>
          </w:p>
        </w:tc>
        <w:tc>
          <w:tcPr>
            <w:tcW w:w="7796" w:type="dxa"/>
          </w:tcPr>
          <w:p w14:paraId="6B65BD71" w14:textId="77777777" w:rsidR="007F7A85" w:rsidRPr="00AC57C9" w:rsidRDefault="007F7A85" w:rsidP="002D5EA0">
            <w:pPr>
              <w:rPr>
                <w:rFonts w:ascii="Arial" w:hAnsi="Arial"/>
                <w:b/>
                <w:sz w:val="18"/>
                <w:szCs w:val="18"/>
              </w:rPr>
            </w:pPr>
          </w:p>
        </w:tc>
      </w:tr>
      <w:tr w:rsidR="007F7A85" w14:paraId="5AFDF36D" w14:textId="77777777" w:rsidTr="0017616F">
        <w:trPr>
          <w:trHeight w:val="2128"/>
        </w:trPr>
        <w:tc>
          <w:tcPr>
            <w:tcW w:w="3114" w:type="dxa"/>
          </w:tcPr>
          <w:p w14:paraId="542AAD51" w14:textId="77777777" w:rsidR="007F7A85" w:rsidRDefault="007F7A85" w:rsidP="002D5EA0">
            <w:pPr>
              <w:rPr>
                <w:rFonts w:ascii="Arial" w:hAnsi="Arial"/>
                <w:color w:val="000000" w:themeColor="text1"/>
                <w:sz w:val="18"/>
                <w:szCs w:val="18"/>
              </w:rPr>
            </w:pPr>
            <w:r w:rsidRPr="000B6714">
              <w:rPr>
                <w:rFonts w:ascii="Arial" w:hAnsi="Arial"/>
                <w:color w:val="000000" w:themeColor="text1"/>
                <w:sz w:val="18"/>
                <w:szCs w:val="18"/>
              </w:rPr>
              <w:lastRenderedPageBreak/>
              <w:t>Attainment Scotland Fund Evaluation (PEF/SAC)</w:t>
            </w:r>
          </w:p>
          <w:p w14:paraId="0447D37F" w14:textId="77777777" w:rsidR="007F7A85" w:rsidRDefault="007F7A85" w:rsidP="002D5EA0">
            <w:pPr>
              <w:rPr>
                <w:rFonts w:ascii="Arial" w:hAnsi="Arial"/>
                <w:color w:val="000000" w:themeColor="text1"/>
                <w:sz w:val="18"/>
                <w:szCs w:val="18"/>
              </w:rPr>
            </w:pPr>
            <w:r>
              <w:rPr>
                <w:rFonts w:ascii="Arial" w:hAnsi="Arial"/>
                <w:color w:val="000000" w:themeColor="text1"/>
                <w:sz w:val="18"/>
                <w:szCs w:val="18"/>
              </w:rPr>
              <w:t>Progress:</w:t>
            </w:r>
          </w:p>
          <w:p w14:paraId="52896529" w14:textId="77777777" w:rsidR="007F7A85" w:rsidRPr="000B6714" w:rsidRDefault="007F7A85" w:rsidP="002D5EA0">
            <w:pPr>
              <w:rPr>
                <w:rFonts w:ascii="Arial" w:hAnsi="Arial"/>
                <w:color w:val="000000" w:themeColor="text1"/>
                <w:sz w:val="18"/>
                <w:szCs w:val="18"/>
              </w:rPr>
            </w:pPr>
            <w:r w:rsidRPr="000B6714">
              <w:rPr>
                <w:rFonts w:ascii="Arial" w:hAnsi="Arial"/>
                <w:bCs/>
                <w:sz w:val="18"/>
                <w:szCs w:val="18"/>
              </w:rPr>
              <w:t>Detail given of work/action which had been undertaken towards this priority eg professional learning, consultation with all stakeholders, implementation of planning, use of resources etc</w:t>
            </w:r>
          </w:p>
        </w:tc>
        <w:tc>
          <w:tcPr>
            <w:tcW w:w="7796" w:type="dxa"/>
          </w:tcPr>
          <w:p w14:paraId="7BFAAE4E" w14:textId="77777777" w:rsidR="007F7A85" w:rsidRPr="00AC57C9" w:rsidRDefault="007F7A85" w:rsidP="002D5EA0">
            <w:pPr>
              <w:rPr>
                <w:rFonts w:ascii="Arial" w:hAnsi="Arial"/>
                <w:b/>
                <w:sz w:val="18"/>
                <w:szCs w:val="18"/>
              </w:rPr>
            </w:pPr>
          </w:p>
        </w:tc>
      </w:tr>
      <w:tr w:rsidR="007F7A85" w14:paraId="76D98609" w14:textId="77777777" w:rsidTr="002D5EA0">
        <w:tc>
          <w:tcPr>
            <w:tcW w:w="3114" w:type="dxa"/>
          </w:tcPr>
          <w:p w14:paraId="5B7077A2" w14:textId="77777777" w:rsidR="007F7A85" w:rsidRDefault="007F7A85" w:rsidP="002D5EA0">
            <w:pPr>
              <w:rPr>
                <w:rFonts w:ascii="Arial" w:hAnsi="Arial"/>
                <w:color w:val="000000" w:themeColor="text1"/>
                <w:sz w:val="18"/>
                <w:szCs w:val="18"/>
              </w:rPr>
            </w:pPr>
            <w:r>
              <w:rPr>
                <w:rFonts w:ascii="Arial" w:hAnsi="Arial"/>
                <w:color w:val="000000" w:themeColor="text1"/>
                <w:sz w:val="18"/>
                <w:szCs w:val="18"/>
              </w:rPr>
              <w:t>Impact</w:t>
            </w:r>
          </w:p>
          <w:p w14:paraId="04AA764B" w14:textId="77777777" w:rsidR="007F7A85" w:rsidRPr="000B6714" w:rsidRDefault="007F7A85" w:rsidP="007F7A85">
            <w:pPr>
              <w:pStyle w:val="ListParagraph"/>
              <w:numPr>
                <w:ilvl w:val="0"/>
                <w:numId w:val="11"/>
              </w:numPr>
              <w:spacing w:after="200" w:line="276" w:lineRule="auto"/>
              <w:rPr>
                <w:rFonts w:ascii="Arial" w:eastAsia="Times New Roman" w:hAnsi="Arial"/>
                <w:iCs/>
                <w:color w:val="000000" w:themeColor="text1"/>
                <w:sz w:val="18"/>
                <w:szCs w:val="18"/>
                <w:lang w:eastAsia="en-GB"/>
              </w:rPr>
            </w:pPr>
            <w:r w:rsidRPr="000B6714">
              <w:rPr>
                <w:rFonts w:ascii="Arial" w:eastAsia="Times New Roman" w:hAnsi="Arial"/>
                <w:iCs/>
                <w:color w:val="000000" w:themeColor="text1"/>
                <w:sz w:val="18"/>
                <w:szCs w:val="18"/>
                <w:lang w:eastAsia="en-GB"/>
              </w:rPr>
              <w:t>Quantitative or qualitative data to support this impact</w:t>
            </w:r>
          </w:p>
          <w:p w14:paraId="1A88D911" w14:textId="77777777" w:rsidR="007F7A85" w:rsidRPr="00B45103" w:rsidRDefault="007F7A85" w:rsidP="007F7A85">
            <w:pPr>
              <w:pStyle w:val="ListParagraph"/>
              <w:numPr>
                <w:ilvl w:val="0"/>
                <w:numId w:val="11"/>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tcPr>
          <w:p w14:paraId="0EFC0F09" w14:textId="77777777" w:rsidR="007F7A85" w:rsidRPr="00AC57C9" w:rsidRDefault="007F7A85" w:rsidP="002D5EA0">
            <w:pPr>
              <w:rPr>
                <w:rFonts w:ascii="Arial" w:hAnsi="Arial"/>
                <w:b/>
                <w:sz w:val="18"/>
                <w:szCs w:val="18"/>
              </w:rPr>
            </w:pPr>
          </w:p>
        </w:tc>
      </w:tr>
      <w:tr w:rsidR="007F7A85" w14:paraId="67B7031A" w14:textId="77777777" w:rsidTr="002D5EA0">
        <w:tc>
          <w:tcPr>
            <w:tcW w:w="3114" w:type="dxa"/>
          </w:tcPr>
          <w:p w14:paraId="11F80933" w14:textId="77777777" w:rsidR="007F7A85" w:rsidRDefault="007F7A85" w:rsidP="002D5EA0">
            <w:pPr>
              <w:rPr>
                <w:rFonts w:ascii="Arial" w:hAnsi="Arial"/>
                <w:sz w:val="18"/>
                <w:szCs w:val="18"/>
              </w:rPr>
            </w:pPr>
            <w:r>
              <w:rPr>
                <w:rFonts w:ascii="Arial" w:hAnsi="Arial"/>
                <w:sz w:val="18"/>
                <w:szCs w:val="18"/>
              </w:rPr>
              <w:t>NIF quality Indicators are evaluated using six point scale (School)</w:t>
            </w:r>
          </w:p>
        </w:tc>
        <w:tc>
          <w:tcPr>
            <w:tcW w:w="7796" w:type="dxa"/>
          </w:tcPr>
          <w:p w14:paraId="73859BCD" w14:textId="77777777" w:rsidR="007F7A85" w:rsidRPr="00AC57C9" w:rsidRDefault="007F7A85" w:rsidP="002D5EA0">
            <w:pPr>
              <w:rPr>
                <w:rFonts w:ascii="Arial" w:hAnsi="Arial"/>
                <w:b/>
                <w:sz w:val="18"/>
                <w:szCs w:val="18"/>
              </w:rPr>
            </w:pPr>
          </w:p>
        </w:tc>
      </w:tr>
      <w:tr w:rsidR="007F7A85" w14:paraId="5DB4418A" w14:textId="77777777" w:rsidTr="002D5EA0">
        <w:tc>
          <w:tcPr>
            <w:tcW w:w="3114" w:type="dxa"/>
          </w:tcPr>
          <w:p w14:paraId="72FEF18E" w14:textId="77777777" w:rsidR="007F7A85" w:rsidRDefault="007F7A85" w:rsidP="002D5EA0">
            <w:pPr>
              <w:rPr>
                <w:rFonts w:ascii="Arial" w:hAnsi="Arial"/>
                <w:sz w:val="18"/>
                <w:szCs w:val="18"/>
              </w:rPr>
            </w:pPr>
            <w:r>
              <w:rPr>
                <w:rFonts w:ascii="Arial" w:hAnsi="Arial"/>
                <w:sz w:val="18"/>
                <w:szCs w:val="18"/>
              </w:rPr>
              <w:t>NIF quality Indicators are evaluated using six point scale (Nursery)</w:t>
            </w:r>
          </w:p>
        </w:tc>
        <w:tc>
          <w:tcPr>
            <w:tcW w:w="7796" w:type="dxa"/>
          </w:tcPr>
          <w:p w14:paraId="3985D11E" w14:textId="77777777" w:rsidR="007F7A85" w:rsidRPr="00AC57C9" w:rsidRDefault="007F7A85" w:rsidP="002D5EA0">
            <w:pPr>
              <w:rPr>
                <w:rFonts w:ascii="Arial" w:hAnsi="Arial"/>
                <w:b/>
                <w:sz w:val="18"/>
                <w:szCs w:val="18"/>
              </w:rPr>
            </w:pPr>
          </w:p>
        </w:tc>
      </w:tr>
      <w:tr w:rsidR="007F7A85" w14:paraId="1F43B4F0" w14:textId="77777777" w:rsidTr="002D5EA0">
        <w:tc>
          <w:tcPr>
            <w:tcW w:w="3114" w:type="dxa"/>
          </w:tcPr>
          <w:p w14:paraId="67433C92" w14:textId="77777777" w:rsidR="007F7A85" w:rsidRDefault="007F7A85" w:rsidP="002D5EA0">
            <w:pPr>
              <w:rPr>
                <w:rFonts w:ascii="Arial" w:hAnsi="Arial"/>
                <w:sz w:val="18"/>
                <w:szCs w:val="18"/>
              </w:rPr>
            </w:pPr>
            <w:r>
              <w:rPr>
                <w:rFonts w:ascii="Arial" w:hAnsi="Arial"/>
                <w:sz w:val="18"/>
                <w:szCs w:val="18"/>
              </w:rPr>
              <w:t>Care Inspectorate Grades included (where relevant)</w:t>
            </w:r>
          </w:p>
        </w:tc>
        <w:tc>
          <w:tcPr>
            <w:tcW w:w="7796" w:type="dxa"/>
          </w:tcPr>
          <w:p w14:paraId="1977AD65" w14:textId="77777777" w:rsidR="007F7A85" w:rsidRPr="00AC57C9" w:rsidRDefault="007F7A85" w:rsidP="002D5EA0">
            <w:pPr>
              <w:rPr>
                <w:rFonts w:ascii="Arial" w:hAnsi="Arial"/>
                <w:b/>
                <w:sz w:val="18"/>
                <w:szCs w:val="18"/>
              </w:rPr>
            </w:pPr>
          </w:p>
        </w:tc>
      </w:tr>
    </w:tbl>
    <w:p w14:paraId="068BC6C0" w14:textId="77777777" w:rsidR="00191D52" w:rsidRDefault="00191D52" w:rsidP="007F7A85">
      <w:pPr>
        <w:rPr>
          <w:rFonts w:ascii="Arial" w:hAnsi="Arial"/>
          <w:b/>
          <w:bCs/>
          <w:szCs w:val="24"/>
        </w:rPr>
      </w:pPr>
    </w:p>
    <w:p w14:paraId="03812C57" w14:textId="0E8E5CD3" w:rsidR="007F7A85" w:rsidRDefault="007F7A85" w:rsidP="007F7A85">
      <w:pPr>
        <w:rPr>
          <w:rFonts w:ascii="Arial" w:hAnsi="Arial"/>
          <w:b/>
          <w:bCs/>
          <w:szCs w:val="24"/>
        </w:rPr>
      </w:pPr>
      <w:r>
        <w:rPr>
          <w:rFonts w:ascii="Arial" w:hAnsi="Arial"/>
          <w:b/>
          <w:bCs/>
          <w:szCs w:val="24"/>
        </w:rPr>
        <w:t>Improvement Plan Session 2021 - 2022</w:t>
      </w:r>
    </w:p>
    <w:tbl>
      <w:tblPr>
        <w:tblStyle w:val="TableGrid"/>
        <w:tblW w:w="10910" w:type="dxa"/>
        <w:tblLook w:val="04A0" w:firstRow="1" w:lastRow="0" w:firstColumn="1" w:lastColumn="0" w:noHBand="0" w:noVBand="1"/>
      </w:tblPr>
      <w:tblGrid>
        <w:gridCol w:w="3114"/>
        <w:gridCol w:w="7796"/>
      </w:tblGrid>
      <w:tr w:rsidR="007F7A85" w:rsidRPr="00AC57C9" w14:paraId="63516537" w14:textId="77777777" w:rsidTr="002D5EA0">
        <w:tc>
          <w:tcPr>
            <w:tcW w:w="3114" w:type="dxa"/>
          </w:tcPr>
          <w:p w14:paraId="0D8EAE38" w14:textId="77777777" w:rsidR="007F7A85" w:rsidRPr="00AC57C9" w:rsidRDefault="007F7A85" w:rsidP="002D5EA0">
            <w:pPr>
              <w:rPr>
                <w:rFonts w:ascii="Arial" w:hAnsi="Arial"/>
                <w:sz w:val="18"/>
                <w:szCs w:val="18"/>
              </w:rPr>
            </w:pPr>
          </w:p>
        </w:tc>
        <w:tc>
          <w:tcPr>
            <w:tcW w:w="7796" w:type="dxa"/>
          </w:tcPr>
          <w:p w14:paraId="35BE5F0E" w14:textId="77777777" w:rsidR="007F7A85" w:rsidRPr="00AC57C9" w:rsidRDefault="007F7A85" w:rsidP="002D5EA0">
            <w:pPr>
              <w:rPr>
                <w:rFonts w:ascii="Arial" w:hAnsi="Arial"/>
                <w:b/>
                <w:sz w:val="18"/>
                <w:szCs w:val="18"/>
              </w:rPr>
            </w:pPr>
            <w:r w:rsidRPr="00AC57C9">
              <w:rPr>
                <w:rFonts w:ascii="Arial" w:hAnsi="Arial"/>
                <w:b/>
                <w:sz w:val="18"/>
                <w:szCs w:val="18"/>
              </w:rPr>
              <w:t>Comments</w:t>
            </w:r>
          </w:p>
        </w:tc>
      </w:tr>
      <w:tr w:rsidR="007F7A85" w:rsidRPr="00AC57C9" w14:paraId="224C54E8" w14:textId="77777777" w:rsidTr="002D5EA0">
        <w:tc>
          <w:tcPr>
            <w:tcW w:w="3114" w:type="dxa"/>
          </w:tcPr>
          <w:p w14:paraId="44A4D39C" w14:textId="77777777" w:rsidR="007F7A85" w:rsidRDefault="007F7A85" w:rsidP="002D5EA0">
            <w:pPr>
              <w:rPr>
                <w:rFonts w:ascii="Arial" w:hAnsi="Arial"/>
                <w:sz w:val="18"/>
                <w:szCs w:val="18"/>
              </w:rPr>
            </w:pPr>
            <w:r>
              <w:rPr>
                <w:rFonts w:ascii="Arial" w:hAnsi="Arial"/>
                <w:sz w:val="18"/>
                <w:szCs w:val="18"/>
              </w:rPr>
              <w:t>Are priorities identified supporting recovery?</w:t>
            </w:r>
          </w:p>
          <w:p w14:paraId="0256DF58" w14:textId="48169527" w:rsidR="007F7A85" w:rsidRPr="00B45103" w:rsidRDefault="007F7A85" w:rsidP="007F7A85">
            <w:pPr>
              <w:pStyle w:val="ListParagraph"/>
              <w:numPr>
                <w:ilvl w:val="0"/>
                <w:numId w:val="15"/>
              </w:numPr>
              <w:spacing w:after="200" w:line="276" w:lineRule="auto"/>
              <w:rPr>
                <w:rFonts w:ascii="Arial" w:hAnsi="Arial"/>
                <w:sz w:val="18"/>
                <w:szCs w:val="18"/>
              </w:rPr>
            </w:pPr>
            <w:r>
              <w:rPr>
                <w:rFonts w:ascii="Arial" w:hAnsi="Arial"/>
                <w:sz w:val="18"/>
                <w:szCs w:val="18"/>
              </w:rPr>
              <w:t xml:space="preserve">Do they cover school, </w:t>
            </w:r>
            <w:r w:rsidR="00191D52">
              <w:rPr>
                <w:rFonts w:ascii="Arial" w:hAnsi="Arial"/>
                <w:sz w:val="18"/>
                <w:szCs w:val="18"/>
              </w:rPr>
              <w:t>ELC</w:t>
            </w:r>
            <w:r>
              <w:rPr>
                <w:rFonts w:ascii="Arial" w:hAnsi="Arial"/>
                <w:sz w:val="18"/>
                <w:szCs w:val="18"/>
              </w:rPr>
              <w:t xml:space="preserve"> and ASC?</w:t>
            </w:r>
          </w:p>
        </w:tc>
        <w:tc>
          <w:tcPr>
            <w:tcW w:w="7796" w:type="dxa"/>
          </w:tcPr>
          <w:p w14:paraId="59C2D403" w14:textId="77777777" w:rsidR="007F7A85" w:rsidRPr="00AC57C9" w:rsidRDefault="007F7A85" w:rsidP="002D5EA0">
            <w:pPr>
              <w:rPr>
                <w:rFonts w:ascii="Arial" w:hAnsi="Arial"/>
                <w:b/>
                <w:sz w:val="18"/>
                <w:szCs w:val="18"/>
              </w:rPr>
            </w:pPr>
          </w:p>
        </w:tc>
      </w:tr>
      <w:tr w:rsidR="007F7A85" w:rsidRPr="00AC57C9" w14:paraId="6A4C576D" w14:textId="77777777" w:rsidTr="002D5EA0">
        <w:tc>
          <w:tcPr>
            <w:tcW w:w="3114" w:type="dxa"/>
          </w:tcPr>
          <w:p w14:paraId="6561FC48" w14:textId="77777777" w:rsidR="007F7A85" w:rsidRDefault="007F7A85" w:rsidP="002D5EA0">
            <w:pPr>
              <w:rPr>
                <w:rFonts w:ascii="Arial" w:hAnsi="Arial"/>
                <w:sz w:val="18"/>
                <w:szCs w:val="18"/>
              </w:rPr>
            </w:pPr>
            <w:r>
              <w:rPr>
                <w:rFonts w:ascii="Arial" w:hAnsi="Arial"/>
                <w:sz w:val="18"/>
                <w:szCs w:val="18"/>
              </w:rPr>
              <w:t>Are relevant QI’s identified for priority identified?</w:t>
            </w:r>
          </w:p>
        </w:tc>
        <w:tc>
          <w:tcPr>
            <w:tcW w:w="7796" w:type="dxa"/>
          </w:tcPr>
          <w:p w14:paraId="7B18323D" w14:textId="77777777" w:rsidR="007F7A85" w:rsidRPr="00AC57C9" w:rsidRDefault="007F7A85" w:rsidP="002D5EA0">
            <w:pPr>
              <w:rPr>
                <w:rFonts w:ascii="Arial" w:hAnsi="Arial"/>
                <w:b/>
                <w:sz w:val="18"/>
                <w:szCs w:val="18"/>
              </w:rPr>
            </w:pPr>
          </w:p>
        </w:tc>
      </w:tr>
      <w:tr w:rsidR="00191D52" w:rsidRPr="00AC57C9" w14:paraId="10ACAFED" w14:textId="77777777" w:rsidTr="002D5EA0">
        <w:tc>
          <w:tcPr>
            <w:tcW w:w="3114" w:type="dxa"/>
          </w:tcPr>
          <w:p w14:paraId="4BE5DB5B" w14:textId="77777777" w:rsidR="00191D52" w:rsidRDefault="00191D52" w:rsidP="00191D52">
            <w:pPr>
              <w:rPr>
                <w:rFonts w:ascii="Arial" w:hAnsi="Arial"/>
                <w:sz w:val="18"/>
                <w:szCs w:val="18"/>
              </w:rPr>
            </w:pPr>
            <w:r>
              <w:rPr>
                <w:rFonts w:ascii="Arial" w:hAnsi="Arial"/>
                <w:sz w:val="18"/>
                <w:szCs w:val="18"/>
              </w:rPr>
              <w:t>Expected impact</w:t>
            </w:r>
          </w:p>
          <w:p w14:paraId="4C1D1E1B" w14:textId="77777777" w:rsidR="00191D52" w:rsidRDefault="00191D52" w:rsidP="00191D52">
            <w:pPr>
              <w:pStyle w:val="ListParagraph"/>
              <w:numPr>
                <w:ilvl w:val="0"/>
                <w:numId w:val="16"/>
              </w:numPr>
              <w:spacing w:after="200" w:line="276" w:lineRule="auto"/>
              <w:rPr>
                <w:rFonts w:ascii="Arial" w:hAnsi="Arial"/>
                <w:sz w:val="18"/>
                <w:szCs w:val="18"/>
              </w:rPr>
            </w:pPr>
            <w:r>
              <w:rPr>
                <w:rFonts w:ascii="Arial" w:hAnsi="Arial"/>
                <w:sz w:val="18"/>
                <w:szCs w:val="18"/>
              </w:rPr>
              <w:t>Is this focused on children and young people</w:t>
            </w:r>
          </w:p>
          <w:p w14:paraId="1418C8CE" w14:textId="77777777" w:rsidR="00191D52" w:rsidRDefault="00191D52" w:rsidP="00191D52">
            <w:pPr>
              <w:pStyle w:val="ListParagraph"/>
              <w:numPr>
                <w:ilvl w:val="0"/>
                <w:numId w:val="16"/>
              </w:numPr>
              <w:spacing w:after="200" w:line="276" w:lineRule="auto"/>
              <w:rPr>
                <w:rFonts w:ascii="Arial" w:hAnsi="Arial"/>
                <w:sz w:val="18"/>
                <w:szCs w:val="18"/>
              </w:rPr>
            </w:pPr>
            <w:r>
              <w:rPr>
                <w:rFonts w:ascii="Arial" w:hAnsi="Arial"/>
                <w:sz w:val="18"/>
                <w:szCs w:val="18"/>
              </w:rPr>
              <w:t xml:space="preserve">Is this written evaluatively </w:t>
            </w:r>
          </w:p>
          <w:p w14:paraId="0F120EB8" w14:textId="15DC35E5" w:rsidR="00191D52" w:rsidRPr="00191D52" w:rsidRDefault="00191D52" w:rsidP="00191D52">
            <w:pPr>
              <w:pStyle w:val="ListParagraph"/>
              <w:numPr>
                <w:ilvl w:val="0"/>
                <w:numId w:val="16"/>
              </w:numPr>
              <w:rPr>
                <w:rFonts w:ascii="Arial" w:hAnsi="Arial"/>
                <w:sz w:val="18"/>
                <w:szCs w:val="18"/>
              </w:rPr>
            </w:pPr>
            <w:r w:rsidRPr="00191D52">
              <w:rPr>
                <w:rFonts w:ascii="Arial" w:hAnsi="Arial"/>
                <w:sz w:val="18"/>
                <w:szCs w:val="18"/>
              </w:rPr>
              <w:t>Is this linked to data</w:t>
            </w:r>
          </w:p>
        </w:tc>
        <w:tc>
          <w:tcPr>
            <w:tcW w:w="7796" w:type="dxa"/>
          </w:tcPr>
          <w:p w14:paraId="42CB69F5" w14:textId="77777777" w:rsidR="00191D52" w:rsidRPr="00AC57C9" w:rsidRDefault="00191D52" w:rsidP="002D5EA0">
            <w:pPr>
              <w:rPr>
                <w:rFonts w:ascii="Arial" w:hAnsi="Arial"/>
                <w:b/>
                <w:sz w:val="18"/>
                <w:szCs w:val="18"/>
              </w:rPr>
            </w:pPr>
          </w:p>
        </w:tc>
      </w:tr>
      <w:tr w:rsidR="007F7A85" w:rsidRPr="00AC57C9" w14:paraId="68186CC8" w14:textId="77777777" w:rsidTr="002D5EA0">
        <w:trPr>
          <w:trHeight w:val="957"/>
        </w:trPr>
        <w:tc>
          <w:tcPr>
            <w:tcW w:w="3114" w:type="dxa"/>
          </w:tcPr>
          <w:p w14:paraId="0DC2E7D0" w14:textId="0CA85BAE" w:rsidR="007F7A85" w:rsidRDefault="00191D52" w:rsidP="002D5EA0">
            <w:pPr>
              <w:rPr>
                <w:rFonts w:ascii="Arial" w:hAnsi="Arial"/>
                <w:sz w:val="18"/>
                <w:szCs w:val="18"/>
              </w:rPr>
            </w:pPr>
            <w:r>
              <w:rPr>
                <w:rFonts w:ascii="Arial" w:hAnsi="Arial"/>
                <w:sz w:val="18"/>
                <w:szCs w:val="18"/>
              </w:rPr>
              <w:t xml:space="preserve">Strategic </w:t>
            </w:r>
            <w:r w:rsidR="007F7A85">
              <w:rPr>
                <w:rFonts w:ascii="Arial" w:hAnsi="Arial"/>
                <w:sz w:val="18"/>
                <w:szCs w:val="18"/>
              </w:rPr>
              <w:t>Action/tasks identified:</w:t>
            </w:r>
          </w:p>
          <w:p w14:paraId="0943C9AB" w14:textId="77777777" w:rsidR="007F7A85" w:rsidRDefault="007F7A85" w:rsidP="007F7A85">
            <w:pPr>
              <w:pStyle w:val="ListParagraph"/>
              <w:numPr>
                <w:ilvl w:val="0"/>
                <w:numId w:val="13"/>
              </w:numPr>
              <w:spacing w:after="200" w:line="276" w:lineRule="auto"/>
              <w:rPr>
                <w:rFonts w:ascii="Arial" w:hAnsi="Arial"/>
                <w:sz w:val="18"/>
                <w:szCs w:val="18"/>
              </w:rPr>
            </w:pPr>
            <w:r>
              <w:rPr>
                <w:rFonts w:ascii="Arial" w:hAnsi="Arial"/>
                <w:sz w:val="18"/>
                <w:szCs w:val="18"/>
              </w:rPr>
              <w:t>High level</w:t>
            </w:r>
          </w:p>
          <w:p w14:paraId="089C53F4" w14:textId="77777777" w:rsidR="007F7A85" w:rsidRPr="00B45103" w:rsidRDefault="007F7A85" w:rsidP="007F7A85">
            <w:pPr>
              <w:pStyle w:val="ListParagraph"/>
              <w:numPr>
                <w:ilvl w:val="0"/>
                <w:numId w:val="13"/>
              </w:numPr>
              <w:spacing w:after="200" w:line="276" w:lineRule="auto"/>
              <w:rPr>
                <w:rFonts w:ascii="Arial" w:hAnsi="Arial"/>
                <w:sz w:val="18"/>
                <w:szCs w:val="18"/>
              </w:rPr>
            </w:pPr>
            <w:r>
              <w:rPr>
                <w:rFonts w:ascii="Arial" w:hAnsi="Arial"/>
                <w:sz w:val="18"/>
                <w:szCs w:val="18"/>
              </w:rPr>
              <w:t>Realistic</w:t>
            </w:r>
          </w:p>
        </w:tc>
        <w:tc>
          <w:tcPr>
            <w:tcW w:w="7796" w:type="dxa"/>
          </w:tcPr>
          <w:p w14:paraId="704D7F45" w14:textId="77777777" w:rsidR="007F7A85" w:rsidRPr="00AC57C9" w:rsidRDefault="007F7A85" w:rsidP="002D5EA0">
            <w:pPr>
              <w:rPr>
                <w:rFonts w:ascii="Arial" w:hAnsi="Arial"/>
                <w:b/>
                <w:sz w:val="18"/>
                <w:szCs w:val="18"/>
              </w:rPr>
            </w:pPr>
          </w:p>
        </w:tc>
      </w:tr>
      <w:tr w:rsidR="007F7A85" w:rsidRPr="00AC57C9" w14:paraId="1AC2D43F" w14:textId="77777777" w:rsidTr="002D5EA0">
        <w:trPr>
          <w:trHeight w:val="1029"/>
        </w:trPr>
        <w:tc>
          <w:tcPr>
            <w:tcW w:w="3114" w:type="dxa"/>
          </w:tcPr>
          <w:p w14:paraId="746F9F17" w14:textId="77777777" w:rsidR="007F7A85" w:rsidRDefault="007F7A85" w:rsidP="002D5EA0">
            <w:pPr>
              <w:rPr>
                <w:rFonts w:ascii="Arial" w:hAnsi="Arial"/>
                <w:sz w:val="18"/>
                <w:szCs w:val="18"/>
              </w:rPr>
            </w:pPr>
            <w:r>
              <w:rPr>
                <w:rFonts w:ascii="Arial" w:hAnsi="Arial"/>
                <w:sz w:val="18"/>
                <w:szCs w:val="18"/>
              </w:rPr>
              <w:t>Responsibilities</w:t>
            </w:r>
          </w:p>
          <w:p w14:paraId="79373016" w14:textId="77777777" w:rsidR="007F7A85" w:rsidRDefault="007F7A85" w:rsidP="007F7A85">
            <w:pPr>
              <w:pStyle w:val="ListParagraph"/>
              <w:numPr>
                <w:ilvl w:val="0"/>
                <w:numId w:val="14"/>
              </w:numPr>
              <w:spacing w:after="200" w:line="276" w:lineRule="auto"/>
              <w:rPr>
                <w:rFonts w:ascii="Arial" w:hAnsi="Arial"/>
                <w:sz w:val="18"/>
                <w:szCs w:val="18"/>
              </w:rPr>
            </w:pPr>
            <w:r>
              <w:rPr>
                <w:rFonts w:ascii="Arial" w:hAnsi="Arial"/>
                <w:sz w:val="18"/>
                <w:szCs w:val="18"/>
              </w:rPr>
              <w:t>Identified</w:t>
            </w:r>
          </w:p>
          <w:p w14:paraId="553CAA36" w14:textId="77777777" w:rsidR="007F7A85" w:rsidRPr="00B45103" w:rsidRDefault="007F7A85" w:rsidP="007F7A85">
            <w:pPr>
              <w:pStyle w:val="ListParagraph"/>
              <w:numPr>
                <w:ilvl w:val="0"/>
                <w:numId w:val="14"/>
              </w:numPr>
              <w:spacing w:after="200" w:line="276" w:lineRule="auto"/>
              <w:rPr>
                <w:rFonts w:ascii="Arial" w:hAnsi="Arial"/>
                <w:sz w:val="18"/>
                <w:szCs w:val="18"/>
              </w:rPr>
            </w:pPr>
            <w:r>
              <w:rPr>
                <w:rFonts w:ascii="Arial" w:hAnsi="Arial"/>
                <w:sz w:val="18"/>
                <w:szCs w:val="18"/>
              </w:rPr>
              <w:t>At all levels</w:t>
            </w:r>
          </w:p>
        </w:tc>
        <w:tc>
          <w:tcPr>
            <w:tcW w:w="7796" w:type="dxa"/>
          </w:tcPr>
          <w:p w14:paraId="135ABAF4" w14:textId="77777777" w:rsidR="007F7A85" w:rsidRPr="00AC57C9" w:rsidRDefault="007F7A85" w:rsidP="002D5EA0">
            <w:pPr>
              <w:rPr>
                <w:rFonts w:ascii="Arial" w:hAnsi="Arial"/>
                <w:b/>
                <w:sz w:val="18"/>
                <w:szCs w:val="18"/>
              </w:rPr>
            </w:pPr>
          </w:p>
        </w:tc>
      </w:tr>
      <w:tr w:rsidR="007F7A85" w:rsidRPr="00AC57C9" w14:paraId="5A9626F7" w14:textId="77777777" w:rsidTr="002D5EA0">
        <w:tc>
          <w:tcPr>
            <w:tcW w:w="3114" w:type="dxa"/>
          </w:tcPr>
          <w:p w14:paraId="3F5531CE" w14:textId="2B623502" w:rsidR="007F7A85" w:rsidRDefault="00191D52" w:rsidP="002D5EA0">
            <w:pPr>
              <w:rPr>
                <w:rFonts w:ascii="Arial" w:hAnsi="Arial"/>
                <w:sz w:val="18"/>
                <w:szCs w:val="18"/>
              </w:rPr>
            </w:pPr>
            <w:r>
              <w:rPr>
                <w:rFonts w:ascii="Arial" w:hAnsi="Arial"/>
                <w:sz w:val="18"/>
                <w:szCs w:val="18"/>
              </w:rPr>
              <w:t xml:space="preserve">Measure of Success (including </w:t>
            </w:r>
            <w:r w:rsidR="007F7A85">
              <w:rPr>
                <w:rFonts w:ascii="Arial" w:hAnsi="Arial"/>
                <w:sz w:val="18"/>
                <w:szCs w:val="18"/>
              </w:rPr>
              <w:t>Triangulation of evidence</w:t>
            </w:r>
            <w:r>
              <w:rPr>
                <w:rFonts w:ascii="Arial" w:hAnsi="Arial"/>
                <w:sz w:val="18"/>
                <w:szCs w:val="18"/>
              </w:rPr>
              <w:t>)</w:t>
            </w:r>
          </w:p>
          <w:p w14:paraId="4264792A" w14:textId="77777777" w:rsidR="007F7A85" w:rsidRPr="00B45103" w:rsidRDefault="007F7A85" w:rsidP="007F7A85">
            <w:pPr>
              <w:pStyle w:val="ListParagraph"/>
              <w:numPr>
                <w:ilvl w:val="0"/>
                <w:numId w:val="16"/>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p>
        </w:tc>
        <w:tc>
          <w:tcPr>
            <w:tcW w:w="7796" w:type="dxa"/>
          </w:tcPr>
          <w:p w14:paraId="2389051E" w14:textId="77777777" w:rsidR="007F7A85" w:rsidRPr="00AC57C9" w:rsidRDefault="007F7A85" w:rsidP="002D5EA0">
            <w:pPr>
              <w:rPr>
                <w:rFonts w:ascii="Arial" w:hAnsi="Arial"/>
                <w:b/>
                <w:sz w:val="18"/>
                <w:szCs w:val="18"/>
              </w:rPr>
            </w:pPr>
          </w:p>
        </w:tc>
      </w:tr>
      <w:tr w:rsidR="00191D52" w:rsidRPr="00AC57C9" w14:paraId="012E88FD" w14:textId="77777777" w:rsidTr="002D5EA0">
        <w:tc>
          <w:tcPr>
            <w:tcW w:w="3114" w:type="dxa"/>
          </w:tcPr>
          <w:p w14:paraId="714A0023" w14:textId="77777777" w:rsidR="00191D52" w:rsidRDefault="00191D52" w:rsidP="00191D52">
            <w:pPr>
              <w:rPr>
                <w:rFonts w:ascii="Arial" w:hAnsi="Arial"/>
                <w:sz w:val="18"/>
                <w:szCs w:val="18"/>
              </w:rPr>
            </w:pPr>
            <w:r>
              <w:rPr>
                <w:rFonts w:ascii="Arial" w:hAnsi="Arial"/>
                <w:sz w:val="18"/>
                <w:szCs w:val="18"/>
              </w:rPr>
              <w:t>Timescales</w:t>
            </w:r>
          </w:p>
          <w:p w14:paraId="69D7F17D" w14:textId="3EF441B1" w:rsidR="00191D52" w:rsidRPr="00191D52" w:rsidRDefault="00191D52" w:rsidP="00191D52">
            <w:pPr>
              <w:pStyle w:val="ListParagraph"/>
              <w:numPr>
                <w:ilvl w:val="0"/>
                <w:numId w:val="16"/>
              </w:numPr>
              <w:rPr>
                <w:rFonts w:ascii="Arial" w:hAnsi="Arial"/>
                <w:sz w:val="18"/>
                <w:szCs w:val="18"/>
              </w:rPr>
            </w:pPr>
            <w:r w:rsidRPr="00191D52">
              <w:rPr>
                <w:rFonts w:ascii="Arial" w:hAnsi="Arial"/>
                <w:sz w:val="18"/>
                <w:szCs w:val="18"/>
              </w:rPr>
              <w:t>Realistic</w:t>
            </w:r>
          </w:p>
        </w:tc>
        <w:tc>
          <w:tcPr>
            <w:tcW w:w="7796" w:type="dxa"/>
          </w:tcPr>
          <w:p w14:paraId="1C5843D2" w14:textId="77777777" w:rsidR="00191D52" w:rsidRPr="00AC57C9" w:rsidRDefault="00191D52" w:rsidP="002D5EA0">
            <w:pPr>
              <w:rPr>
                <w:rFonts w:ascii="Arial" w:hAnsi="Arial"/>
                <w:b/>
                <w:sz w:val="18"/>
                <w:szCs w:val="18"/>
              </w:rPr>
            </w:pPr>
          </w:p>
        </w:tc>
      </w:tr>
    </w:tbl>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E2E8" w14:textId="77777777" w:rsidR="000D6A45" w:rsidRDefault="000D6A45">
      <w:pPr>
        <w:spacing w:after="0" w:line="240" w:lineRule="auto"/>
      </w:pPr>
      <w:r>
        <w:separator/>
      </w:r>
    </w:p>
  </w:endnote>
  <w:endnote w:type="continuationSeparator" w:id="0">
    <w:p w14:paraId="1C252C92" w14:textId="77777777" w:rsidR="000D6A45" w:rsidRDefault="000D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0D6A45" w:rsidRDefault="000D6A4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0D6A45" w:rsidRDefault="000D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D6A45" w:rsidRDefault="000D6A4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D6A45" w:rsidRDefault="000D6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0D6A45" w:rsidRDefault="000D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21DB" w14:textId="77777777" w:rsidR="000D6A45" w:rsidRDefault="000D6A45">
      <w:pPr>
        <w:spacing w:after="0" w:line="240" w:lineRule="auto"/>
      </w:pPr>
      <w:r>
        <w:separator/>
      </w:r>
    </w:p>
  </w:footnote>
  <w:footnote w:type="continuationSeparator" w:id="0">
    <w:p w14:paraId="43A0830F" w14:textId="77777777" w:rsidR="000D6A45" w:rsidRDefault="000D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0D6A45" w:rsidRDefault="000D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3B186CD6" w:rsidR="000D6A45" w:rsidRDefault="000D6A45" w:rsidP="002D5EA0">
    <w:pPr>
      <w:pStyle w:val="Header"/>
      <w:tabs>
        <w:tab w:val="clear" w:pos="9026"/>
        <w:tab w:val="left" w:pos="330"/>
        <w:tab w:val="left" w:pos="2670"/>
        <w:tab w:val="right" w:pos="14459"/>
      </w:tabs>
      <w:rPr>
        <w:rFonts w:ascii="Arial" w:hAnsi="Arial"/>
        <w:b/>
      </w:rPr>
    </w:pPr>
    <w:sdt>
      <w:sdtPr>
        <w:rPr>
          <w:rFonts w:ascii="Arial" w:hAnsi="Arial"/>
          <w:b/>
        </w:rPr>
        <w:id w:val="-2139101464"/>
        <w:docPartObj>
          <w:docPartGallery w:val="Watermarks"/>
          <w:docPartUnique/>
        </w:docPartObj>
      </w:sdtPr>
      <w:sdtContent>
        <w:r w:rsidRPr="00187D8D">
          <w:rPr>
            <w:rFonts w:ascii="Arial" w:hAnsi="Arial"/>
            <w:b/>
            <w:noProof/>
          </w:rPr>
          <w:pict w14:anchorId="7ACC1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7FF91DCC" w:rsidR="000D6A45" w:rsidRDefault="000D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627A5"/>
    <w:multiLevelType w:val="hybridMultilevel"/>
    <w:tmpl w:val="53007E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65CFC"/>
    <w:multiLevelType w:val="hybridMultilevel"/>
    <w:tmpl w:val="D616AF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B6133"/>
    <w:multiLevelType w:val="hybridMultilevel"/>
    <w:tmpl w:val="7A00B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61D0D"/>
    <w:multiLevelType w:val="hybridMultilevel"/>
    <w:tmpl w:val="7444BA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B37E2"/>
    <w:multiLevelType w:val="hybridMultilevel"/>
    <w:tmpl w:val="3E14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2414A"/>
    <w:multiLevelType w:val="hybridMultilevel"/>
    <w:tmpl w:val="005ABA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74DEC"/>
    <w:multiLevelType w:val="hybridMultilevel"/>
    <w:tmpl w:val="425E8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A24EA8"/>
    <w:multiLevelType w:val="hybridMultilevel"/>
    <w:tmpl w:val="7D802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991B40"/>
    <w:multiLevelType w:val="hybridMultilevel"/>
    <w:tmpl w:val="6C9E5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502754"/>
    <w:multiLevelType w:val="hybridMultilevel"/>
    <w:tmpl w:val="00947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332B25C2"/>
    <w:multiLevelType w:val="hybridMultilevel"/>
    <w:tmpl w:val="8CE23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D1B7F"/>
    <w:multiLevelType w:val="hybridMultilevel"/>
    <w:tmpl w:val="2632B6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1269E"/>
    <w:multiLevelType w:val="hybridMultilevel"/>
    <w:tmpl w:val="6EC4E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E11DA1"/>
    <w:multiLevelType w:val="hybridMultilevel"/>
    <w:tmpl w:val="9248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172DA"/>
    <w:multiLevelType w:val="hybridMultilevel"/>
    <w:tmpl w:val="C9DEC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E27CB"/>
    <w:multiLevelType w:val="hybridMultilevel"/>
    <w:tmpl w:val="060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43C92"/>
    <w:multiLevelType w:val="hybridMultilevel"/>
    <w:tmpl w:val="CCF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D5398"/>
    <w:multiLevelType w:val="hybridMultilevel"/>
    <w:tmpl w:val="6DDC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877819"/>
    <w:multiLevelType w:val="hybridMultilevel"/>
    <w:tmpl w:val="249605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2A0695"/>
    <w:multiLevelType w:val="hybridMultilevel"/>
    <w:tmpl w:val="537298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7A7B8F"/>
    <w:multiLevelType w:val="hybridMultilevel"/>
    <w:tmpl w:val="EF8674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8A73B19"/>
    <w:multiLevelType w:val="hybridMultilevel"/>
    <w:tmpl w:val="B9D2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A50B2"/>
    <w:multiLevelType w:val="hybridMultilevel"/>
    <w:tmpl w:val="F898A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94B0D"/>
    <w:multiLevelType w:val="hybridMultilevel"/>
    <w:tmpl w:val="FA6C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501A7"/>
    <w:multiLevelType w:val="hybridMultilevel"/>
    <w:tmpl w:val="29669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B182B"/>
    <w:multiLevelType w:val="hybridMultilevel"/>
    <w:tmpl w:val="9954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6220B"/>
    <w:multiLevelType w:val="hybridMultilevel"/>
    <w:tmpl w:val="68F638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A2A39"/>
    <w:multiLevelType w:val="hybridMultilevel"/>
    <w:tmpl w:val="A0348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B2B32"/>
    <w:multiLevelType w:val="hybridMultilevel"/>
    <w:tmpl w:val="C1A0C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29"/>
  </w:num>
  <w:num w:numId="4">
    <w:abstractNumId w:val="21"/>
  </w:num>
  <w:num w:numId="5">
    <w:abstractNumId w:val="4"/>
  </w:num>
  <w:num w:numId="6">
    <w:abstractNumId w:val="19"/>
  </w:num>
  <w:num w:numId="7">
    <w:abstractNumId w:val="18"/>
  </w:num>
  <w:num w:numId="8">
    <w:abstractNumId w:val="0"/>
  </w:num>
  <w:num w:numId="9">
    <w:abstractNumId w:val="42"/>
  </w:num>
  <w:num w:numId="10">
    <w:abstractNumId w:val="31"/>
  </w:num>
  <w:num w:numId="11">
    <w:abstractNumId w:val="46"/>
  </w:num>
  <w:num w:numId="12">
    <w:abstractNumId w:val="23"/>
  </w:num>
  <w:num w:numId="13">
    <w:abstractNumId w:val="3"/>
  </w:num>
  <w:num w:numId="14">
    <w:abstractNumId w:val="6"/>
  </w:num>
  <w:num w:numId="15">
    <w:abstractNumId w:val="12"/>
  </w:num>
  <w:num w:numId="16">
    <w:abstractNumId w:val="32"/>
  </w:num>
  <w:num w:numId="17">
    <w:abstractNumId w:val="7"/>
  </w:num>
  <w:num w:numId="18">
    <w:abstractNumId w:val="15"/>
  </w:num>
  <w:num w:numId="19">
    <w:abstractNumId w:val="17"/>
  </w:num>
  <w:num w:numId="20">
    <w:abstractNumId w:val="14"/>
  </w:num>
  <w:num w:numId="21">
    <w:abstractNumId w:val="25"/>
  </w:num>
  <w:num w:numId="22">
    <w:abstractNumId w:val="47"/>
  </w:num>
  <w:num w:numId="23">
    <w:abstractNumId w:val="11"/>
  </w:num>
  <w:num w:numId="24">
    <w:abstractNumId w:val="1"/>
  </w:num>
  <w:num w:numId="25">
    <w:abstractNumId w:val="45"/>
  </w:num>
  <w:num w:numId="26">
    <w:abstractNumId w:val="9"/>
  </w:num>
  <w:num w:numId="27">
    <w:abstractNumId w:val="35"/>
  </w:num>
  <w:num w:numId="28">
    <w:abstractNumId w:val="24"/>
  </w:num>
  <w:num w:numId="29">
    <w:abstractNumId w:val="30"/>
  </w:num>
  <w:num w:numId="30">
    <w:abstractNumId w:val="26"/>
  </w:num>
  <w:num w:numId="31">
    <w:abstractNumId w:val="37"/>
  </w:num>
  <w:num w:numId="32">
    <w:abstractNumId w:val="39"/>
  </w:num>
  <w:num w:numId="33">
    <w:abstractNumId w:val="33"/>
  </w:num>
  <w:num w:numId="34">
    <w:abstractNumId w:val="28"/>
  </w:num>
  <w:num w:numId="35">
    <w:abstractNumId w:val="43"/>
  </w:num>
  <w:num w:numId="36">
    <w:abstractNumId w:val="10"/>
  </w:num>
  <w:num w:numId="37">
    <w:abstractNumId w:val="13"/>
  </w:num>
  <w:num w:numId="38">
    <w:abstractNumId w:val="34"/>
  </w:num>
  <w:num w:numId="39">
    <w:abstractNumId w:val="41"/>
  </w:num>
  <w:num w:numId="40">
    <w:abstractNumId w:val="8"/>
  </w:num>
  <w:num w:numId="41">
    <w:abstractNumId w:val="20"/>
  </w:num>
  <w:num w:numId="42">
    <w:abstractNumId w:val="2"/>
  </w:num>
  <w:num w:numId="43">
    <w:abstractNumId w:val="16"/>
  </w:num>
  <w:num w:numId="44">
    <w:abstractNumId w:val="38"/>
  </w:num>
  <w:num w:numId="45">
    <w:abstractNumId w:val="27"/>
  </w:num>
  <w:num w:numId="46">
    <w:abstractNumId w:val="44"/>
  </w:num>
  <w:num w:numId="47">
    <w:abstractNumId w:val="2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47974"/>
    <w:rsid w:val="00064785"/>
    <w:rsid w:val="000D6A45"/>
    <w:rsid w:val="000E348E"/>
    <w:rsid w:val="00100FD5"/>
    <w:rsid w:val="00105C40"/>
    <w:rsid w:val="00152233"/>
    <w:rsid w:val="00163926"/>
    <w:rsid w:val="0017616F"/>
    <w:rsid w:val="00185842"/>
    <w:rsid w:val="00187D8D"/>
    <w:rsid w:val="00191D52"/>
    <w:rsid w:val="001E6AFC"/>
    <w:rsid w:val="001F4780"/>
    <w:rsid w:val="00233CC7"/>
    <w:rsid w:val="00267D84"/>
    <w:rsid w:val="002A6096"/>
    <w:rsid w:val="002D5EA0"/>
    <w:rsid w:val="002D6332"/>
    <w:rsid w:val="002E4794"/>
    <w:rsid w:val="00313479"/>
    <w:rsid w:val="0032148B"/>
    <w:rsid w:val="0036077C"/>
    <w:rsid w:val="00362670"/>
    <w:rsid w:val="00370FB4"/>
    <w:rsid w:val="00375738"/>
    <w:rsid w:val="00394238"/>
    <w:rsid w:val="003D6DFA"/>
    <w:rsid w:val="00432ECE"/>
    <w:rsid w:val="004576D1"/>
    <w:rsid w:val="004C7298"/>
    <w:rsid w:val="004D3FD9"/>
    <w:rsid w:val="004D4E56"/>
    <w:rsid w:val="0051196B"/>
    <w:rsid w:val="00521585"/>
    <w:rsid w:val="0052187D"/>
    <w:rsid w:val="00572217"/>
    <w:rsid w:val="00576CF5"/>
    <w:rsid w:val="00585A59"/>
    <w:rsid w:val="00585D95"/>
    <w:rsid w:val="005F09FC"/>
    <w:rsid w:val="006009B8"/>
    <w:rsid w:val="00633886"/>
    <w:rsid w:val="0065632A"/>
    <w:rsid w:val="00660B8B"/>
    <w:rsid w:val="00672AE3"/>
    <w:rsid w:val="006A2ADF"/>
    <w:rsid w:val="006B1C71"/>
    <w:rsid w:val="00732BFE"/>
    <w:rsid w:val="00777354"/>
    <w:rsid w:val="00796D04"/>
    <w:rsid w:val="007B634C"/>
    <w:rsid w:val="007E1F89"/>
    <w:rsid w:val="007E4C47"/>
    <w:rsid w:val="007F32DB"/>
    <w:rsid w:val="007F7A85"/>
    <w:rsid w:val="008113E0"/>
    <w:rsid w:val="00824A54"/>
    <w:rsid w:val="0084254A"/>
    <w:rsid w:val="00847DFB"/>
    <w:rsid w:val="00885106"/>
    <w:rsid w:val="008B0977"/>
    <w:rsid w:val="008C2760"/>
    <w:rsid w:val="008E2027"/>
    <w:rsid w:val="00966C49"/>
    <w:rsid w:val="009854C2"/>
    <w:rsid w:val="009A1BBE"/>
    <w:rsid w:val="00A41166"/>
    <w:rsid w:val="00A63E49"/>
    <w:rsid w:val="00A745CA"/>
    <w:rsid w:val="00A97DFC"/>
    <w:rsid w:val="00AF76CD"/>
    <w:rsid w:val="00B7595D"/>
    <w:rsid w:val="00B819AA"/>
    <w:rsid w:val="00BA1EF3"/>
    <w:rsid w:val="00BB2FC9"/>
    <w:rsid w:val="00BB56AC"/>
    <w:rsid w:val="00BC3973"/>
    <w:rsid w:val="00BD5C41"/>
    <w:rsid w:val="00BE149A"/>
    <w:rsid w:val="00C207DD"/>
    <w:rsid w:val="00C64A62"/>
    <w:rsid w:val="00C8489D"/>
    <w:rsid w:val="00CD5EE6"/>
    <w:rsid w:val="00CE3DB6"/>
    <w:rsid w:val="00D31F28"/>
    <w:rsid w:val="00D75CC0"/>
    <w:rsid w:val="00D90DAE"/>
    <w:rsid w:val="00DB05AF"/>
    <w:rsid w:val="00DB0DD0"/>
    <w:rsid w:val="00DB1701"/>
    <w:rsid w:val="00DE423B"/>
    <w:rsid w:val="00E00820"/>
    <w:rsid w:val="00E33F0C"/>
    <w:rsid w:val="00E36F25"/>
    <w:rsid w:val="00E52A1C"/>
    <w:rsid w:val="00E662BC"/>
    <w:rsid w:val="00E71BF5"/>
    <w:rsid w:val="00EA030C"/>
    <w:rsid w:val="00EB70C7"/>
    <w:rsid w:val="00EE72CF"/>
    <w:rsid w:val="00EF3930"/>
    <w:rsid w:val="00F02E05"/>
    <w:rsid w:val="00F25E67"/>
    <w:rsid w:val="00F46A39"/>
    <w:rsid w:val="00FE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A41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3342">
      <w:bodyDiv w:val="1"/>
      <w:marLeft w:val="0"/>
      <w:marRight w:val="0"/>
      <w:marTop w:val="0"/>
      <w:marBottom w:val="0"/>
      <w:divBdr>
        <w:top w:val="none" w:sz="0" w:space="0" w:color="auto"/>
        <w:left w:val="none" w:sz="0" w:space="0" w:color="auto"/>
        <w:bottom w:val="none" w:sz="0" w:space="0" w:color="auto"/>
        <w:right w:val="none" w:sz="0" w:space="0" w:color="auto"/>
      </w:divBdr>
    </w:div>
    <w:div w:id="1087070809">
      <w:bodyDiv w:val="1"/>
      <w:marLeft w:val="0"/>
      <w:marRight w:val="0"/>
      <w:marTop w:val="0"/>
      <w:marBottom w:val="0"/>
      <w:divBdr>
        <w:top w:val="none" w:sz="0" w:space="0" w:color="auto"/>
        <w:left w:val="none" w:sz="0" w:space="0" w:color="auto"/>
        <w:bottom w:val="none" w:sz="0" w:space="0" w:color="auto"/>
        <w:right w:val="none" w:sz="0" w:space="0" w:color="auto"/>
      </w:divBdr>
    </w:div>
    <w:div w:id="14835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7E54C-6DD2-4B8F-A10E-A43114CDEA30}"/>
</file>

<file path=customXml/itemProps2.xml><?xml version="1.0" encoding="utf-8"?>
<ds:datastoreItem xmlns:ds="http://schemas.openxmlformats.org/officeDocument/2006/customXml" ds:itemID="{7F681C56-D957-481C-9FAD-A570A4B53059}"/>
</file>

<file path=customXml/itemProps3.xml><?xml version="1.0" encoding="utf-8"?>
<ds:datastoreItem xmlns:ds="http://schemas.openxmlformats.org/officeDocument/2006/customXml" ds:itemID="{AEE184F3-5BDF-465C-8E58-31C6E9EF909D}"/>
</file>

<file path=customXml/itemProps4.xml><?xml version="1.0" encoding="utf-8"?>
<ds:datastoreItem xmlns:ds="http://schemas.openxmlformats.org/officeDocument/2006/customXml" ds:itemID="{052DAE6B-EF1F-4914-ADEB-3072CB404942}"/>
</file>

<file path=docProps/app.xml><?xml version="1.0" encoding="utf-8"?>
<Properties xmlns="http://schemas.openxmlformats.org/officeDocument/2006/extended-properties" xmlns:vt="http://schemas.openxmlformats.org/officeDocument/2006/docPropsVTypes">
  <Template>Normal</Template>
  <TotalTime>1177</TotalTime>
  <Pages>19</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Wendy Anthony</cp:lastModifiedBy>
  <cp:revision>21</cp:revision>
  <dcterms:created xsi:type="dcterms:W3CDTF">2021-06-13T20:24:00Z</dcterms:created>
  <dcterms:modified xsi:type="dcterms:W3CDTF">2021-06-21T18:52:00Z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2022-07-08T14:21:36Z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136;#Ladybird Family Nurture Centre|536dfa1f-d3fa-45d8-a048-2bf1ba8f0599</vt:lpwstr>
  </property>
  <property fmtid="{D5CDD505-2E9C-101B-9397-08002B2CF9AE}" pid="8" name="CatQIReq">
    <vt:lpwstr>SIP/SQR</vt:lpwstr>
  </property>
  <property fmtid="{D5CDD505-2E9C-101B-9397-08002B2CF9AE}" pid="9" name="Order">
    <vt:r8>15700</vt:r8>
  </property>
  <property fmtid="{D5CDD505-2E9C-101B-9397-08002B2CF9AE}" pid="10" name="b76d291503bb434e81c2470c416e0a06">
    <vt:lpwstr>Ladybird Family Nurture Centre|536dfa1f-d3fa-45d8-a048-2bf1ba8f0599</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